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8D08D" w:themeColor="accent6" w:themeTint="99"/>
  <w:body>
    <w:p w:rsidR="00933126" w:rsidRDefault="00933126" w:rsidP="00933126">
      <w:pPr>
        <w:pStyle w:val="Kop1"/>
        <w:ind w:left="3211" w:hanging="794"/>
      </w:pPr>
      <w:bookmarkStart w:id="0" w:name="_Toc28088"/>
      <w:r>
        <w:t>De controle van de inkomende goederenstroom</w:t>
      </w:r>
      <w:bookmarkEnd w:id="0"/>
    </w:p>
    <w:p w:rsidR="00933126" w:rsidRDefault="00933126" w:rsidP="00933126">
      <w:pPr>
        <w:pStyle w:val="Kop3"/>
        <w:spacing w:after="236"/>
      </w:pPr>
      <w:r>
        <w:rPr>
          <w:sz w:val="20"/>
        </w:rPr>
        <w:t>Oriëntatie</w:t>
      </w:r>
    </w:p>
    <w:p w:rsidR="00933126" w:rsidRDefault="00933126" w:rsidP="00933126">
      <w:pPr>
        <w:spacing w:after="539"/>
        <w:ind w:left="2427" w:right="0"/>
      </w:pPr>
      <w:r>
        <w:t>Als een klant in de winkel komt, verwacht die dat de artikelen in de juiste staat en op de juiste plaats aanwezig zijn. Bij veel winkels betekent dit dat dagelijks nieuwe voorraad wordt aangeleverd. Als er een nieuwe voorraad bij de winkel is gearriveerd, dan kan deze zonder te controleren direct in de winkel worden gezet. Klopt er iets niet aan een artikel, dan ziet de klant dat wel en meldt dat. Dan weet jij het ook. En als de voorraad al snel op is, meldt de klant dat ook wel en dan bestel je de volgende keer wat meer. Of kun je dat beter voor zijn en zorgen dat de goederen al gecontroleerd zijn voordat ze het magazijn of de winkel ingaan?</w:t>
      </w:r>
    </w:p>
    <w:p w:rsidR="00933126" w:rsidRDefault="00933126" w:rsidP="00933126">
      <w:pPr>
        <w:pStyle w:val="Kop2"/>
        <w:ind w:left="3211" w:hanging="794"/>
      </w:pPr>
      <w:bookmarkStart w:id="1" w:name="_Toc28089"/>
      <w:r>
        <w:t>Het lossen van de artikelen</w:t>
      </w:r>
      <w:bookmarkEnd w:id="1"/>
    </w:p>
    <w:p w:rsidR="00933126" w:rsidRDefault="00933126" w:rsidP="00933126">
      <w:pPr>
        <w:ind w:left="2427" w:right="0"/>
      </w:pPr>
      <w:r>
        <w:t>Daar is de vrachtwagen. Er kan gelost worden. Maar door wie?</w:t>
      </w:r>
    </w:p>
    <w:p w:rsidR="00933126" w:rsidRDefault="00933126" w:rsidP="00933126">
      <w:pPr>
        <w:numPr>
          <w:ilvl w:val="0"/>
          <w:numId w:val="1"/>
        </w:numPr>
        <w:ind w:right="0" w:hanging="397"/>
      </w:pPr>
      <w:r>
        <w:t>de vrachtwagenchauffeur</w:t>
      </w:r>
    </w:p>
    <w:p w:rsidR="00933126" w:rsidRDefault="00933126" w:rsidP="00933126">
      <w:pPr>
        <w:numPr>
          <w:ilvl w:val="0"/>
          <w:numId w:val="1"/>
        </w:numPr>
        <w:ind w:right="0" w:hanging="397"/>
      </w:pPr>
      <w:r>
        <w:t>de stagiair</w:t>
      </w:r>
    </w:p>
    <w:p w:rsidR="00933126" w:rsidRDefault="00933126" w:rsidP="00933126">
      <w:pPr>
        <w:numPr>
          <w:ilvl w:val="0"/>
          <w:numId w:val="1"/>
        </w:numPr>
        <w:ind w:right="0" w:hanging="397"/>
      </w:pPr>
      <w:r>
        <w:t>de vulploegmedewerkers</w:t>
      </w:r>
    </w:p>
    <w:p w:rsidR="00933126" w:rsidRDefault="00933126" w:rsidP="00933126">
      <w:pPr>
        <w:numPr>
          <w:ilvl w:val="0"/>
          <w:numId w:val="1"/>
        </w:numPr>
        <w:ind w:right="0" w:hanging="397"/>
      </w:pPr>
      <w:r>
        <w:t>de verkoopmedewerkers</w:t>
      </w:r>
    </w:p>
    <w:p w:rsidR="00933126" w:rsidRDefault="00933126" w:rsidP="00933126">
      <w:pPr>
        <w:numPr>
          <w:ilvl w:val="0"/>
          <w:numId w:val="1"/>
        </w:numPr>
        <w:ind w:right="0" w:hanging="397"/>
      </w:pPr>
      <w:r>
        <w:t>de afdelingschef</w:t>
      </w:r>
    </w:p>
    <w:p w:rsidR="00933126" w:rsidRDefault="00933126" w:rsidP="00933126">
      <w:pPr>
        <w:numPr>
          <w:ilvl w:val="0"/>
          <w:numId w:val="1"/>
        </w:numPr>
        <w:spacing w:after="267"/>
        <w:ind w:right="0" w:hanging="397"/>
      </w:pPr>
      <w:r>
        <w:t>de bedrijfsleider.</w:t>
      </w:r>
    </w:p>
    <w:p w:rsidR="00933126" w:rsidRDefault="00933126" w:rsidP="00933126">
      <w:pPr>
        <w:pStyle w:val="Kop4"/>
        <w:spacing w:after="19"/>
        <w:ind w:left="1466" w:right="2277"/>
      </w:pPr>
      <w:r>
        <w:rPr>
          <w:noProof/>
        </w:rPr>
        <w:drawing>
          <wp:anchor distT="0" distB="0" distL="114300" distR="114300" simplePos="0" relativeHeight="251659264" behindDoc="0" locked="0" layoutInCell="1" allowOverlap="0" wp14:anchorId="2AF10553" wp14:editId="7B6613B8">
            <wp:simplePos x="0" y="0"/>
            <wp:positionH relativeFrom="column">
              <wp:posOffset>1534896</wp:posOffset>
            </wp:positionH>
            <wp:positionV relativeFrom="paragraph">
              <wp:posOffset>31222</wp:posOffset>
            </wp:positionV>
            <wp:extent cx="2676144" cy="1837944"/>
            <wp:effectExtent l="0" t="0" r="0" b="0"/>
            <wp:wrapSquare wrapText="bothSides"/>
            <wp:docPr id="26090" name="Picture 26090"/>
            <wp:cNvGraphicFramePr/>
            <a:graphic xmlns:a="http://schemas.openxmlformats.org/drawingml/2006/main">
              <a:graphicData uri="http://schemas.openxmlformats.org/drawingml/2006/picture">
                <pic:pic xmlns:pic="http://schemas.openxmlformats.org/drawingml/2006/picture">
                  <pic:nvPicPr>
                    <pic:cNvPr id="26090" name="Picture 26090"/>
                    <pic:cNvPicPr/>
                  </pic:nvPicPr>
                  <pic:blipFill>
                    <a:blip r:embed="rId5"/>
                    <a:stretch>
                      <a:fillRect/>
                    </a:stretch>
                  </pic:blipFill>
                  <pic:spPr>
                    <a:xfrm>
                      <a:off x="0" y="0"/>
                      <a:ext cx="2676144" cy="1837944"/>
                    </a:xfrm>
                    <a:prstGeom prst="rect">
                      <a:avLst/>
                    </a:prstGeom>
                  </pic:spPr>
                </pic:pic>
              </a:graphicData>
            </a:graphic>
          </wp:anchor>
        </w:drawing>
      </w:r>
      <w:r>
        <w:rPr>
          <w:i/>
          <w:sz w:val="18"/>
        </w:rPr>
        <w:t>Fig. 1.1</w:t>
      </w:r>
    </w:p>
    <w:p w:rsidR="00933126" w:rsidRDefault="00933126" w:rsidP="00933126">
      <w:pPr>
        <w:spacing w:after="2538" w:line="270" w:lineRule="auto"/>
        <w:ind w:left="1674" w:right="2277" w:hanging="1235"/>
        <w:jc w:val="left"/>
      </w:pPr>
      <w:r>
        <w:rPr>
          <w:i/>
        </w:rPr>
        <w:t xml:space="preserve"> De goederen worden gelost</w:t>
      </w:r>
    </w:p>
    <w:p w:rsidR="00933126" w:rsidRDefault="00933126" w:rsidP="00933126">
      <w:pPr>
        <w:spacing w:after="273"/>
        <w:ind w:left="2427" w:right="0"/>
      </w:pPr>
      <w:r>
        <w:t xml:space="preserve">Meestal komen in een winkel de artikelen op een vast tijdstip binnen. Een winkel heeft dan altijd een planning waarin het lossen van de goederen is opgenomen. Er moeten mensen klaarstaan die gaan lossen en er moet ruimte beschikbaar zijn om de goederen te plaatsen. In kleine winkels is het de taak van de verkoopmedewerkers om de goederen te lossen. Grote winkels, zoals warenhuizen en grote supermarkten, maken soms gebruik van los- en vulploegen. Dit kunnen scholieren zijn, die ’s morgens vroeg of ’s avonds de goederen lossen en daarna weer vertrekken. </w:t>
      </w:r>
    </w:p>
    <w:p w:rsidR="00933126" w:rsidRDefault="00933126" w:rsidP="00933126">
      <w:pPr>
        <w:spacing w:after="153" w:line="259" w:lineRule="auto"/>
        <w:ind w:left="149" w:right="0" w:firstLine="0"/>
        <w:jc w:val="left"/>
      </w:pPr>
      <w:r>
        <w:rPr>
          <w:noProof/>
          <w:sz w:val="22"/>
        </w:rPr>
        <mc:AlternateContent>
          <mc:Choice Requires="wpg">
            <w:drawing>
              <wp:inline distT="0" distB="0" distL="0" distR="0" wp14:anchorId="160F807E" wp14:editId="6BC124FB">
                <wp:extent cx="1260005" cy="6350"/>
                <wp:effectExtent l="0" t="0" r="0" b="0"/>
                <wp:docPr id="20137" name="Group 20137"/>
                <wp:cNvGraphicFramePr/>
                <a:graphic xmlns:a="http://schemas.openxmlformats.org/drawingml/2006/main">
                  <a:graphicData uri="http://schemas.microsoft.com/office/word/2010/wordprocessingGroup">
                    <wpg:wgp>
                      <wpg:cNvGrpSpPr/>
                      <wpg:grpSpPr>
                        <a:xfrm>
                          <a:off x="0" y="0"/>
                          <a:ext cx="1260005" cy="6350"/>
                          <a:chOff x="0" y="0"/>
                          <a:chExt cx="1260005" cy="6350"/>
                        </a:xfrm>
                      </wpg:grpSpPr>
                      <wps:wsp>
                        <wps:cNvPr id="4800" name="Shape 4800"/>
                        <wps:cNvSpPr/>
                        <wps:spPr>
                          <a:xfrm>
                            <a:off x="0" y="0"/>
                            <a:ext cx="1260005" cy="0"/>
                          </a:xfrm>
                          <a:custGeom>
                            <a:avLst/>
                            <a:gdLst/>
                            <a:ahLst/>
                            <a:cxnLst/>
                            <a:rect l="0" t="0" r="0" b="0"/>
                            <a:pathLst>
                              <a:path w="1260005">
                                <a:moveTo>
                                  <a:pt x="0" y="0"/>
                                </a:moveTo>
                                <a:lnTo>
                                  <a:pt x="1260005"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687D819" id="Group 20137" o:spid="_x0000_s1026" style="width:99.2pt;height:.5pt;mso-position-horizontal-relative:char;mso-position-vertical-relative:line" coordsize="1260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">
                <v:shape id="Shape 4800" o:spid="_x0000_s1027" style="position:absolute;width:12600;height:0;visibility:visible;mso-wrap-style:square;v-text-anchor:top" coordsize="1260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lSp8EA&#10;AADdAAAADwAAAGRycy9kb3ducmV2LnhtbERPTYvCMBC9C/sfwix401QR0a5RdgXB06Kt4B6HZmyK&#10;zSQ0Ubv/3hwEj4/3vdr0thV36kLjWMFknIEgrpxuuFZwKnejBYgQkTW2jknBPwXYrD8GK8y1e/CR&#10;7kWsRQrhkKMCE6PPpQyVIYth7Dxx4i6usxgT7GqpO3ykcNvKaZbNpcWGU4NBT1tD1bW4WQW//Z8v&#10;fHGYmJ/52drDLZSnZaXU8LP//gIRqY9v8cu91wpmiyztT2/SE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5UqfBAAAA3QAAAA8AAAAAAAAAAAAAAAAAmAIAAGRycy9kb3du&#10;cmV2LnhtbFBLBQYAAAAABAAEAPUAAACGAwAAAAA=&#10;" path="m,l1260005,e" filled="f" strokeweight=".5pt">
                  <v:stroke miterlimit="83231f" joinstyle="miter" endcap="square"/>
                  <v:path arrowok="t" textboxrect="0,0,1260005,0"/>
                </v:shape>
                <w10:anchorlock/>
              </v:group>
            </w:pict>
          </mc:Fallback>
        </mc:AlternateContent>
      </w:r>
    </w:p>
    <w:p w:rsidR="00933126" w:rsidRDefault="00933126" w:rsidP="00933126">
      <w:pPr>
        <w:spacing w:after="135" w:line="259" w:lineRule="auto"/>
        <w:ind w:left="250" w:right="0"/>
        <w:jc w:val="left"/>
      </w:pPr>
      <w:r>
        <w:rPr>
          <w:sz w:val="12"/>
        </w:rPr>
        <w:lastRenderedPageBreak/>
        <w:t xml:space="preserve"> DE CONTROLE VAN DE INKOMENDE GOEDERENSTROOM</w:t>
      </w:r>
    </w:p>
    <w:p w:rsidR="00933126" w:rsidRDefault="00933126" w:rsidP="00933126">
      <w:pPr>
        <w:spacing w:after="251" w:line="286" w:lineRule="auto"/>
        <w:ind w:left="2138" w:right="9"/>
        <w:jc w:val="left"/>
      </w:pPr>
      <w:r>
        <w:t>Het moment van lossen wordt bepaald door het moment waarop de vrachtwagen aankomt. Direct daarna moet er gelost worden. Het is zonde van de tijd als de vrachtwagen een uur moet stilstaan omdat er nog niemand is die de goederen kan lossen.</w:t>
      </w:r>
    </w:p>
    <w:p w:rsidR="00933126" w:rsidRDefault="00933126" w:rsidP="00933126">
      <w:pPr>
        <w:spacing w:after="263"/>
        <w:ind w:left="2138" w:right="279"/>
      </w:pPr>
      <w:r>
        <w:t>De manier waarop de goederen worden aangeleverd, wordt bepaald door het soort goederen. Gelukkig hoeft het lossen niet altijd met de hand te gebeuren en zijn daar hulpmiddelen voor. We kunnen de aangeleverde goederen in de volgende categorieën verdelen.</w:t>
      </w:r>
    </w:p>
    <w:p w:rsidR="00933126" w:rsidRDefault="00933126" w:rsidP="00933126">
      <w:pPr>
        <w:ind w:left="2138" w:right="0"/>
      </w:pPr>
      <w:r>
        <w:t>Naar grootte:</w:t>
      </w:r>
    </w:p>
    <w:p w:rsidR="00933126" w:rsidRDefault="00933126" w:rsidP="00933126">
      <w:pPr>
        <w:numPr>
          <w:ilvl w:val="0"/>
          <w:numId w:val="2"/>
        </w:numPr>
        <w:ind w:right="0" w:hanging="397"/>
      </w:pPr>
      <w:r>
        <w:t>kleingoed, de kleine artikelen</w:t>
      </w:r>
    </w:p>
    <w:p w:rsidR="00933126" w:rsidRDefault="00933126" w:rsidP="00933126">
      <w:pPr>
        <w:numPr>
          <w:ilvl w:val="0"/>
          <w:numId w:val="2"/>
        </w:numPr>
        <w:spacing w:after="261"/>
        <w:ind w:right="0" w:hanging="397"/>
      </w:pPr>
      <w:r>
        <w:t>grootgoed, de grote artikelen –</w:t>
      </w:r>
      <w:r>
        <w:tab/>
        <w:t>langgoed, de lange artikelen.</w:t>
      </w:r>
    </w:p>
    <w:p w:rsidR="00933126" w:rsidRDefault="00933126" w:rsidP="00933126">
      <w:pPr>
        <w:ind w:left="2138" w:right="0"/>
      </w:pPr>
      <w:r>
        <w:t>Naar gewicht:</w:t>
      </w:r>
    </w:p>
    <w:p w:rsidR="00933126" w:rsidRDefault="00933126" w:rsidP="00933126">
      <w:pPr>
        <w:numPr>
          <w:ilvl w:val="0"/>
          <w:numId w:val="2"/>
        </w:numPr>
        <w:spacing w:after="261"/>
        <w:ind w:right="0" w:hanging="397"/>
      </w:pPr>
      <w:r>
        <w:t>in grammen –</w:t>
      </w:r>
      <w:r>
        <w:tab/>
        <w:t>in tonnen.</w:t>
      </w:r>
    </w:p>
    <w:p w:rsidR="00933126" w:rsidRDefault="00933126" w:rsidP="00933126">
      <w:pPr>
        <w:ind w:left="2138" w:right="0"/>
      </w:pPr>
      <w:r>
        <w:t>Naar hoeveelheid:</w:t>
      </w:r>
    </w:p>
    <w:p w:rsidR="00933126" w:rsidRDefault="00933126" w:rsidP="00933126">
      <w:pPr>
        <w:numPr>
          <w:ilvl w:val="0"/>
          <w:numId w:val="2"/>
        </w:numPr>
        <w:spacing w:after="267"/>
        <w:ind w:right="0" w:hanging="397"/>
      </w:pPr>
      <w:r>
        <w:t>aantal per verpakkingseenheid.</w:t>
      </w:r>
    </w:p>
    <w:p w:rsidR="00933126" w:rsidRDefault="00933126" w:rsidP="00933126">
      <w:pPr>
        <w:ind w:left="2138" w:right="0"/>
      </w:pPr>
      <w:r>
        <w:t>Naar vorm:</w:t>
      </w:r>
    </w:p>
    <w:p w:rsidR="00933126" w:rsidRDefault="00933126" w:rsidP="00933126">
      <w:pPr>
        <w:numPr>
          <w:ilvl w:val="0"/>
          <w:numId w:val="2"/>
        </w:numPr>
        <w:ind w:right="0" w:hanging="397"/>
      </w:pPr>
      <w:r>
        <w:t>vlak</w:t>
      </w:r>
    </w:p>
    <w:p w:rsidR="00933126" w:rsidRDefault="00933126" w:rsidP="00933126">
      <w:pPr>
        <w:numPr>
          <w:ilvl w:val="0"/>
          <w:numId w:val="2"/>
        </w:numPr>
        <w:spacing w:after="261"/>
        <w:ind w:right="0" w:hanging="397"/>
      </w:pPr>
      <w:r>
        <w:t>rechthoekig –</w:t>
      </w:r>
      <w:r>
        <w:tab/>
        <w:t>gebogen.</w:t>
      </w:r>
    </w:p>
    <w:p w:rsidR="00933126" w:rsidRDefault="00933126" w:rsidP="00933126">
      <w:pPr>
        <w:ind w:left="2138" w:right="0"/>
      </w:pPr>
      <w:r>
        <w:t>Naar de toestand waarin ze verkeren:</w:t>
      </w:r>
    </w:p>
    <w:p w:rsidR="00933126" w:rsidRDefault="00933126" w:rsidP="00933126">
      <w:pPr>
        <w:numPr>
          <w:ilvl w:val="0"/>
          <w:numId w:val="2"/>
        </w:numPr>
        <w:ind w:right="0" w:hanging="397"/>
      </w:pPr>
      <w:r>
        <w:t>vloeibaar</w:t>
      </w:r>
    </w:p>
    <w:p w:rsidR="00933126" w:rsidRDefault="00933126" w:rsidP="00933126">
      <w:pPr>
        <w:numPr>
          <w:ilvl w:val="0"/>
          <w:numId w:val="2"/>
        </w:numPr>
        <w:spacing w:after="261"/>
        <w:ind w:right="0" w:hanging="397"/>
      </w:pPr>
      <w:r>
        <w:t>vast –</w:t>
      </w:r>
      <w:r>
        <w:tab/>
        <w:t>gas.</w:t>
      </w:r>
    </w:p>
    <w:p w:rsidR="00933126" w:rsidRDefault="00933126" w:rsidP="00933126">
      <w:pPr>
        <w:ind w:left="2138" w:right="0"/>
      </w:pPr>
      <w:r>
        <w:t>Naar het risico:</w:t>
      </w:r>
    </w:p>
    <w:p w:rsidR="00933126" w:rsidRDefault="00933126" w:rsidP="00933126">
      <w:pPr>
        <w:numPr>
          <w:ilvl w:val="0"/>
          <w:numId w:val="2"/>
        </w:numPr>
        <w:ind w:right="0" w:hanging="397"/>
      </w:pPr>
      <w:r>
        <w:t>breekbaar</w:t>
      </w:r>
    </w:p>
    <w:p w:rsidR="00933126" w:rsidRDefault="00933126" w:rsidP="00933126">
      <w:pPr>
        <w:numPr>
          <w:ilvl w:val="0"/>
          <w:numId w:val="2"/>
        </w:numPr>
        <w:spacing w:after="267"/>
        <w:ind w:right="0" w:hanging="397"/>
      </w:pPr>
      <w:r>
        <w:t>bederfelijk.</w:t>
      </w:r>
    </w:p>
    <w:p w:rsidR="00933126" w:rsidRDefault="00933126" w:rsidP="00933126">
      <w:pPr>
        <w:spacing w:after="249" w:line="286" w:lineRule="auto"/>
        <w:ind w:left="2138" w:right="4113"/>
        <w:jc w:val="left"/>
      </w:pPr>
      <w:r>
        <w:t>Naar een bepaalde klasse: –</w:t>
      </w:r>
      <w:r>
        <w:tab/>
        <w:t>stortgoederen (naar gewicht) –</w:t>
      </w:r>
      <w:r>
        <w:tab/>
        <w:t>stukgoederen (per stuk).</w:t>
      </w:r>
    </w:p>
    <w:p w:rsidR="00933126" w:rsidRDefault="00933126" w:rsidP="00933126">
      <w:pPr>
        <w:ind w:left="2138" w:right="0"/>
      </w:pPr>
      <w:r>
        <w:t>Naar speciale eisen:</w:t>
      </w:r>
    </w:p>
    <w:p w:rsidR="00933126" w:rsidRDefault="00933126" w:rsidP="00933126">
      <w:pPr>
        <w:numPr>
          <w:ilvl w:val="0"/>
          <w:numId w:val="2"/>
        </w:numPr>
        <w:spacing w:after="267"/>
        <w:ind w:right="0" w:hanging="397"/>
      </w:pPr>
      <w:r>
        <w:t>wettelijke voorschriften.</w:t>
      </w:r>
    </w:p>
    <w:p w:rsidR="00933126" w:rsidRDefault="00933126" w:rsidP="00933126">
      <w:pPr>
        <w:ind w:left="2138" w:right="0"/>
      </w:pPr>
      <w:r>
        <w:t xml:space="preserve">Met een </w:t>
      </w:r>
      <w:r>
        <w:rPr>
          <w:i/>
        </w:rPr>
        <w:t>verpakkingseenheid</w:t>
      </w:r>
      <w:r>
        <w:t xml:space="preserve"> bedoelen we de eenheid waarin de artikelen bij elkaar zitten, zoals dozen, kratten, tonnen, containers, pallets of zakken waarin de goederen </w:t>
      </w:r>
    </w:p>
    <w:p w:rsidR="00933126" w:rsidRDefault="00933126" w:rsidP="00933126">
      <w:pPr>
        <w:tabs>
          <w:tab w:val="center" w:pos="1660"/>
          <w:tab w:val="center" w:pos="4794"/>
        </w:tabs>
        <w:spacing w:after="267"/>
        <w:ind w:left="0" w:right="0" w:firstLine="0"/>
        <w:jc w:val="left"/>
      </w:pPr>
      <w:r>
        <w:rPr>
          <w:sz w:val="22"/>
        </w:rPr>
        <w:tab/>
      </w:r>
      <w:r>
        <w:rPr>
          <w:i/>
        </w:rPr>
        <w:t>collo</w:t>
      </w:r>
      <w:r>
        <w:rPr>
          <w:i/>
        </w:rPr>
        <w:tab/>
      </w:r>
      <w:r>
        <w:t xml:space="preserve">zijn verpakt. Een verpakkingseenheid wordt ook wel </w:t>
      </w:r>
      <w:r>
        <w:rPr>
          <w:i/>
        </w:rPr>
        <w:t>collo</w:t>
      </w:r>
      <w:r>
        <w:t xml:space="preserve"> genoemd.</w:t>
      </w:r>
    </w:p>
    <w:p w:rsidR="00933126" w:rsidRDefault="00933126" w:rsidP="00933126">
      <w:pPr>
        <w:spacing w:after="264"/>
        <w:ind w:left="2138" w:right="287"/>
      </w:pPr>
      <w:r>
        <w:t xml:space="preserve">Grote artikelen staan los in de wagen. Kleinere artikelen worden verpakt aangeleverd. De artikelen zitten verpakt in een </w:t>
      </w:r>
      <w:r>
        <w:rPr>
          <w:i/>
        </w:rPr>
        <w:t>consumentenverpakking</w:t>
      </w:r>
      <w:r>
        <w:t>. Dit is de verpakking die om het artikel zit op het moment dat de consument het aanschaft: een kartonnen doos, een plastic bakje of een fles. De consumentenverpakking vormt een onderdeel van het product.</w:t>
      </w:r>
    </w:p>
    <w:p w:rsidR="00933126" w:rsidRDefault="00933126" w:rsidP="00933126">
      <w:pPr>
        <w:ind w:left="2427" w:right="0"/>
      </w:pPr>
      <w:r>
        <w:t xml:space="preserve">De verpakte artikelen kunnen bij elkaar gehouden worden door een </w:t>
      </w:r>
      <w:r>
        <w:rPr>
          <w:i/>
        </w:rPr>
        <w:t>omverpakking</w:t>
      </w:r>
      <w:r>
        <w:t>.</w:t>
      </w:r>
    </w:p>
    <w:p w:rsidR="00933126" w:rsidRDefault="00933126" w:rsidP="00933126">
      <w:pPr>
        <w:spacing w:after="263"/>
        <w:ind w:left="2427" w:right="0"/>
      </w:pPr>
      <w:r>
        <w:lastRenderedPageBreak/>
        <w:t xml:space="preserve">Een doos waarin twaalf doosjes van een bepaald product zitten, is een omverpakking. Om de goederen extra veilig te vervoeren, wordt gebruik gemaakt van een </w:t>
      </w:r>
      <w:r>
        <w:rPr>
          <w:i/>
        </w:rPr>
        <w:t>transportverpakking</w:t>
      </w:r>
      <w:r>
        <w:t>. De verpakking is zo uitgekozen dat er een eenheid in de manier en de grootte van transportverpakkingen zit. Door de Stichting Collomoduul zijn twaalf standaard lengte- en breedtematen ontwikkeld, waardoor de verpakkingen makkelijker en doelmatiger te verwerken zijn. – grootste verpakkingsmaat: 60 cm x 40 cm – kleinste verpakkingsmaat: 15 cm x 10 cm.</w:t>
      </w:r>
    </w:p>
    <w:p w:rsidR="00933126" w:rsidRDefault="00933126" w:rsidP="00933126">
      <w:pPr>
        <w:spacing w:after="263"/>
        <w:ind w:left="2427" w:right="0"/>
      </w:pPr>
      <w:r>
        <w:t>Door deze standaardisering is de verwerking van de goederenstroom gemakkelijker. De vrachtwagen wordt efficiënt ingedeeld, beschadiging aan goederen en verpakking wordt voorkomen en de ruimte in de vrachtwagen en in het magazijn wordt beter benut.</w:t>
      </w:r>
    </w:p>
    <w:p w:rsidR="00933126" w:rsidRDefault="00933126" w:rsidP="00933126">
      <w:pPr>
        <w:ind w:left="2427" w:right="0"/>
      </w:pPr>
      <w:r>
        <w:t xml:space="preserve">De goederen worden aangeleverd in dozen, op pallets, in containers of in kratten. </w:t>
      </w:r>
    </w:p>
    <w:p w:rsidR="00933126" w:rsidRDefault="00933126" w:rsidP="00933126">
      <w:pPr>
        <w:spacing w:after="5" w:line="286" w:lineRule="auto"/>
        <w:ind w:left="1694" w:right="9" w:firstLine="723"/>
        <w:jc w:val="left"/>
      </w:pPr>
      <w:r>
        <w:t xml:space="preserve">Bederfelijke goederen worden in speciale koelwagens aangevoerd. </w:t>
      </w:r>
      <w:r>
        <w:rPr>
          <w:i/>
        </w:rPr>
        <w:t>pallet</w:t>
      </w:r>
      <w:r>
        <w:rPr>
          <w:i/>
        </w:rPr>
        <w:tab/>
      </w:r>
      <w:r>
        <w:t xml:space="preserve">Een </w:t>
      </w:r>
      <w:r>
        <w:rPr>
          <w:i/>
        </w:rPr>
        <w:t>pallet</w:t>
      </w:r>
      <w:r>
        <w:t xml:space="preserve"> is een verstevigde vlonder op balken. Pallets worden vaak gebruikt voor grote hoeveelheden of onhandelbare stukgoederen.</w:t>
      </w:r>
    </w:p>
    <w:p w:rsidR="00933126" w:rsidRDefault="00933126" w:rsidP="00933126">
      <w:pPr>
        <w:spacing w:after="263"/>
        <w:ind w:left="2427" w:right="0"/>
      </w:pPr>
      <w:r>
        <w:t>Om het internationale transport te vergemakkelijken, is binnen Europa een standaardmaat voor de zogenaamde europallet afgesproken. Deze afmetingen zijn 1,20 bij 0,80 meter. Meestal zijn de pallets van hout gemaakt. De laatste tijd zijn ook de kunststofpallets in opmars. Deze zijn makkelijker schoon te houden en gaan een stuk langer mee.</w:t>
      </w:r>
    </w:p>
    <w:p w:rsidR="00933126" w:rsidRDefault="00933126" w:rsidP="00933126">
      <w:pPr>
        <w:pStyle w:val="Kop4"/>
        <w:tabs>
          <w:tab w:val="center" w:pos="1795"/>
          <w:tab w:val="right" w:pos="8904"/>
        </w:tabs>
        <w:spacing w:after="1665"/>
        <w:ind w:left="0" w:firstLine="0"/>
      </w:pPr>
      <w:r>
        <w:rPr>
          <w:b w:val="0"/>
          <w:sz w:val="22"/>
        </w:rPr>
        <w:tab/>
      </w:r>
      <w:r>
        <w:rPr>
          <w:i/>
          <w:sz w:val="18"/>
        </w:rPr>
        <w:t>Fig. 1.2</w:t>
      </w:r>
      <w:r>
        <w:rPr>
          <w:i/>
          <w:sz w:val="18"/>
        </w:rPr>
        <w:tab/>
      </w:r>
      <w:r>
        <w:rPr>
          <w:noProof/>
        </w:rPr>
        <w:drawing>
          <wp:inline distT="0" distB="0" distL="0" distR="0" wp14:anchorId="6BB4AEC3" wp14:editId="0DA1592B">
            <wp:extent cx="4123944" cy="2624328"/>
            <wp:effectExtent l="0" t="0" r="0" b="0"/>
            <wp:docPr id="4944" name="Picture 4944"/>
            <wp:cNvGraphicFramePr/>
            <a:graphic xmlns:a="http://schemas.openxmlformats.org/drawingml/2006/main">
              <a:graphicData uri="http://schemas.openxmlformats.org/drawingml/2006/picture">
                <pic:pic xmlns:pic="http://schemas.openxmlformats.org/drawingml/2006/picture">
                  <pic:nvPicPr>
                    <pic:cNvPr id="4944" name="Picture 4944"/>
                    <pic:cNvPicPr/>
                  </pic:nvPicPr>
                  <pic:blipFill>
                    <a:blip r:embed="rId6"/>
                    <a:stretch>
                      <a:fillRect/>
                    </a:stretch>
                  </pic:blipFill>
                  <pic:spPr>
                    <a:xfrm>
                      <a:off x="0" y="0"/>
                      <a:ext cx="4123944" cy="2624328"/>
                    </a:xfrm>
                    <a:prstGeom prst="rect">
                      <a:avLst/>
                    </a:prstGeom>
                  </pic:spPr>
                </pic:pic>
              </a:graphicData>
            </a:graphic>
          </wp:inline>
        </w:drawing>
      </w:r>
    </w:p>
    <w:p w:rsidR="00933126" w:rsidRDefault="00933126" w:rsidP="00933126">
      <w:pPr>
        <w:spacing w:after="153" w:line="259" w:lineRule="auto"/>
        <w:ind w:left="149" w:right="0" w:firstLine="0"/>
        <w:jc w:val="left"/>
      </w:pPr>
      <w:r>
        <w:rPr>
          <w:noProof/>
          <w:sz w:val="22"/>
        </w:rPr>
        <mc:AlternateContent>
          <mc:Choice Requires="wpg">
            <w:drawing>
              <wp:inline distT="0" distB="0" distL="0" distR="0" wp14:anchorId="01E67083" wp14:editId="0076F350">
                <wp:extent cx="1260005" cy="6350"/>
                <wp:effectExtent l="0" t="0" r="0" b="0"/>
                <wp:docPr id="19122" name="Group 19122"/>
                <wp:cNvGraphicFramePr/>
                <a:graphic xmlns:a="http://schemas.openxmlformats.org/drawingml/2006/main">
                  <a:graphicData uri="http://schemas.microsoft.com/office/word/2010/wordprocessingGroup">
                    <wpg:wgp>
                      <wpg:cNvGrpSpPr/>
                      <wpg:grpSpPr>
                        <a:xfrm>
                          <a:off x="0" y="0"/>
                          <a:ext cx="1260005" cy="6350"/>
                          <a:chOff x="0" y="0"/>
                          <a:chExt cx="1260005" cy="6350"/>
                        </a:xfrm>
                      </wpg:grpSpPr>
                      <wps:wsp>
                        <wps:cNvPr id="4909" name="Shape 4909"/>
                        <wps:cNvSpPr/>
                        <wps:spPr>
                          <a:xfrm>
                            <a:off x="0" y="0"/>
                            <a:ext cx="1260005" cy="0"/>
                          </a:xfrm>
                          <a:custGeom>
                            <a:avLst/>
                            <a:gdLst/>
                            <a:ahLst/>
                            <a:cxnLst/>
                            <a:rect l="0" t="0" r="0" b="0"/>
                            <a:pathLst>
                              <a:path w="1260005">
                                <a:moveTo>
                                  <a:pt x="0" y="0"/>
                                </a:moveTo>
                                <a:lnTo>
                                  <a:pt x="1260005"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827D43D" id="Group 19122" o:spid="_x0000_s1026" style="width:99.2pt;height:.5pt;mso-position-horizontal-relative:char;mso-position-vertical-relative:line" coordsize="1260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">
                <v:shape id="Shape 4909" o:spid="_x0000_s1027" style="position:absolute;width:12600;height:0;visibility:visible;mso-wrap-style:square;v-text-anchor:top" coordsize="1260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L0p8QA&#10;AADdAAAADwAAAGRycy9kb3ducmV2LnhtbESPQWsCMRSE7wX/Q3iCt5q1iHRXo2hB8CR2FfT42Dw3&#10;i5uXsIm6/vumUOhxmJlvmMWqt614UBcaxwom4wwEceV0w7WC03H7/gkiRGSNrWNS8KIAq+XgbYGF&#10;dk/+pkcZa5EgHApUYGL0hZShMmQxjJ0nTt7VdRZjkl0tdYfPBLet/MiymbTYcFow6OnLUHUr71bB&#10;vr/40peHidnMztYe7uF4yiulRsN+PQcRqY//4b/2TiuY5lkOv2/SE5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i9KfEAAAA3QAAAA8AAAAAAAAAAAAAAAAAmAIAAGRycy9k&#10;b3ducmV2LnhtbFBLBQYAAAAABAAEAPUAAACJAwAAAAA=&#10;" path="m,l1260005,e" filled="f" strokeweight=".5pt">
                  <v:stroke miterlimit="83231f" joinstyle="miter" endcap="square"/>
                  <v:path arrowok="t" textboxrect="0,0,1260005,0"/>
                </v:shape>
                <w10:anchorlock/>
              </v:group>
            </w:pict>
          </mc:Fallback>
        </mc:AlternateContent>
      </w:r>
    </w:p>
    <w:p w:rsidR="00933126" w:rsidRDefault="00933126" w:rsidP="00933126">
      <w:pPr>
        <w:spacing w:after="135" w:line="259" w:lineRule="auto"/>
        <w:ind w:left="250" w:right="0"/>
        <w:jc w:val="left"/>
      </w:pPr>
      <w:r>
        <w:rPr>
          <w:sz w:val="12"/>
        </w:rPr>
        <w:t xml:space="preserve"> HET LOSSEN VAN DE ARTIKELEN</w:t>
      </w:r>
    </w:p>
    <w:p w:rsidR="00933126" w:rsidRDefault="00933126" w:rsidP="00933126">
      <w:pPr>
        <w:pStyle w:val="Kop4"/>
        <w:tabs>
          <w:tab w:val="center" w:pos="1512"/>
          <w:tab w:val="center" w:pos="5395"/>
        </w:tabs>
        <w:spacing w:after="337"/>
        <w:ind w:left="0" w:firstLine="0"/>
      </w:pPr>
      <w:r>
        <w:rPr>
          <w:b w:val="0"/>
          <w:sz w:val="22"/>
        </w:rPr>
        <w:lastRenderedPageBreak/>
        <w:tab/>
      </w:r>
      <w:r>
        <w:rPr>
          <w:i/>
          <w:sz w:val="18"/>
        </w:rPr>
        <w:t>Fig. 1.3</w:t>
      </w:r>
      <w:r>
        <w:rPr>
          <w:i/>
          <w:sz w:val="18"/>
        </w:rPr>
        <w:tab/>
      </w:r>
      <w:r>
        <w:rPr>
          <w:noProof/>
        </w:rPr>
        <w:drawing>
          <wp:inline distT="0" distB="0" distL="0" distR="0" wp14:anchorId="6E60ED7F" wp14:editId="17842322">
            <wp:extent cx="4142220" cy="2045208"/>
            <wp:effectExtent l="0" t="0" r="0" b="0"/>
            <wp:docPr id="4982" name="Picture 4982"/>
            <wp:cNvGraphicFramePr/>
            <a:graphic xmlns:a="http://schemas.openxmlformats.org/drawingml/2006/main">
              <a:graphicData uri="http://schemas.openxmlformats.org/drawingml/2006/picture">
                <pic:pic xmlns:pic="http://schemas.openxmlformats.org/drawingml/2006/picture">
                  <pic:nvPicPr>
                    <pic:cNvPr id="4982" name="Picture 4982"/>
                    <pic:cNvPicPr/>
                  </pic:nvPicPr>
                  <pic:blipFill>
                    <a:blip r:embed="rId7"/>
                    <a:stretch>
                      <a:fillRect/>
                    </a:stretch>
                  </pic:blipFill>
                  <pic:spPr>
                    <a:xfrm>
                      <a:off x="0" y="0"/>
                      <a:ext cx="4142220" cy="2045208"/>
                    </a:xfrm>
                    <a:prstGeom prst="rect">
                      <a:avLst/>
                    </a:prstGeom>
                  </pic:spPr>
                </pic:pic>
              </a:graphicData>
            </a:graphic>
          </wp:inline>
        </w:drawing>
      </w:r>
    </w:p>
    <w:p w:rsidR="00933126" w:rsidRDefault="00933126" w:rsidP="00933126">
      <w:pPr>
        <w:spacing w:after="252" w:line="286" w:lineRule="auto"/>
        <w:ind w:left="2138" w:right="9"/>
        <w:jc w:val="left"/>
      </w:pPr>
      <w:r>
        <w:t xml:space="preserve">Pallets worden in de fabriek beladen. In deze vorm gaan ze via de groothandel naar de winkel. Een ander veel toegepast systeem voor het vervoer van goederen is de </w:t>
      </w:r>
      <w:r>
        <w:rPr>
          <w:i/>
        </w:rPr>
        <w:t>rolcontainer</w:t>
      </w:r>
      <w:r>
        <w:t>. Dit is een op wieltjes geplaatste kooi met panelen van hekwerk.</w:t>
      </w:r>
    </w:p>
    <w:p w:rsidR="00933126" w:rsidRDefault="00933126" w:rsidP="00933126">
      <w:pPr>
        <w:pStyle w:val="Kop4"/>
        <w:spacing w:after="19"/>
        <w:ind w:left="1173" w:right="2277"/>
      </w:pPr>
      <w:r>
        <w:rPr>
          <w:noProof/>
        </w:rPr>
        <w:drawing>
          <wp:anchor distT="0" distB="0" distL="114300" distR="114300" simplePos="0" relativeHeight="251660288" behindDoc="0" locked="0" layoutInCell="1" allowOverlap="0" wp14:anchorId="43449BB4" wp14:editId="3A1625C1">
            <wp:simplePos x="0" y="0"/>
            <wp:positionH relativeFrom="column">
              <wp:posOffset>1354886</wp:posOffset>
            </wp:positionH>
            <wp:positionV relativeFrom="paragraph">
              <wp:posOffset>31128</wp:posOffset>
            </wp:positionV>
            <wp:extent cx="2852928" cy="1901940"/>
            <wp:effectExtent l="0" t="0" r="0" b="0"/>
            <wp:wrapSquare wrapText="bothSides"/>
            <wp:docPr id="4987" name="Picture 4987"/>
            <wp:cNvGraphicFramePr/>
            <a:graphic xmlns:a="http://schemas.openxmlformats.org/drawingml/2006/main">
              <a:graphicData uri="http://schemas.openxmlformats.org/drawingml/2006/picture">
                <pic:pic xmlns:pic="http://schemas.openxmlformats.org/drawingml/2006/picture">
                  <pic:nvPicPr>
                    <pic:cNvPr id="4987" name="Picture 4987"/>
                    <pic:cNvPicPr/>
                  </pic:nvPicPr>
                  <pic:blipFill>
                    <a:blip r:embed="rId8"/>
                    <a:stretch>
                      <a:fillRect/>
                    </a:stretch>
                  </pic:blipFill>
                  <pic:spPr>
                    <a:xfrm>
                      <a:off x="0" y="0"/>
                      <a:ext cx="2852928" cy="1901940"/>
                    </a:xfrm>
                    <a:prstGeom prst="rect">
                      <a:avLst/>
                    </a:prstGeom>
                  </pic:spPr>
                </pic:pic>
              </a:graphicData>
            </a:graphic>
          </wp:anchor>
        </w:drawing>
      </w:r>
      <w:r>
        <w:rPr>
          <w:i/>
          <w:sz w:val="18"/>
        </w:rPr>
        <w:t>Fig. 1.4</w:t>
      </w:r>
    </w:p>
    <w:p w:rsidR="00933126" w:rsidRDefault="00933126" w:rsidP="00933126">
      <w:pPr>
        <w:spacing w:after="2643" w:line="270" w:lineRule="auto"/>
        <w:ind w:left="155" w:right="2277" w:hanging="225"/>
        <w:jc w:val="left"/>
      </w:pPr>
      <w:r>
        <w:rPr>
          <w:i/>
        </w:rPr>
        <w:t xml:space="preserve"> Rolcontainers komen in allerlei branches voor</w:t>
      </w:r>
    </w:p>
    <w:p w:rsidR="00933126" w:rsidRDefault="00933126" w:rsidP="00933126">
      <w:pPr>
        <w:spacing w:after="539"/>
        <w:ind w:left="2138" w:right="287"/>
      </w:pPr>
      <w:r>
        <w:t>Door gebruik te maken van pallets en containers heb je bij het lossen van de goederen niet meer te maken met de vorm van het product of de afmetingen van de omverpakking, maar meer met de afmetingen van de pallet of container. Doordat er standaardmaten worden gehanteerd, is de vrachtwagen volledig te benutten. De leverancier zal de wagen zo hebben ingedeeld dat de goederen die het eerst gelost moeten worden vooraan staan.</w:t>
      </w:r>
    </w:p>
    <w:p w:rsidR="00933126" w:rsidRDefault="00933126" w:rsidP="00933126">
      <w:pPr>
        <w:pStyle w:val="Kop2"/>
        <w:ind w:left="2928" w:hanging="794"/>
      </w:pPr>
      <w:bookmarkStart w:id="2" w:name="_Toc28090"/>
      <w:r>
        <w:t>De controle van inkomende goederen</w:t>
      </w:r>
      <w:bookmarkEnd w:id="2"/>
    </w:p>
    <w:p w:rsidR="00933126" w:rsidRDefault="00933126" w:rsidP="00933126">
      <w:pPr>
        <w:spacing w:after="263"/>
        <w:ind w:left="2138" w:right="297"/>
      </w:pPr>
      <w:r>
        <w:t>Na het lossen van de goederen moet er gecontroleerd worden of de aflevering klopt met de bestelling die bij de leverancier is gedaan. Deze controle kan het best in een speciaal daarvoor vrijgemaakte ontvangstruimte gebeuren.</w:t>
      </w:r>
    </w:p>
    <w:p w:rsidR="00933126" w:rsidRDefault="00933126" w:rsidP="00933126">
      <w:pPr>
        <w:ind w:left="2138" w:right="285"/>
      </w:pPr>
      <w:r>
        <w:t>De ruimte waar de goederen worden gecontroleerd is meestal een gedeelte van het magazijn. De ruimte moet bedrijfsklaar gemaakt worden voordat de nieuwe goederen aankomen. Dit betekent:</w:t>
      </w:r>
    </w:p>
    <w:p w:rsidR="00933126" w:rsidRDefault="00933126" w:rsidP="00933126">
      <w:pPr>
        <w:numPr>
          <w:ilvl w:val="0"/>
          <w:numId w:val="3"/>
        </w:numPr>
        <w:ind w:right="0" w:hanging="397"/>
      </w:pPr>
      <w:r>
        <w:t>er moeten geen onnodige zaken in de ontvangstruimte staan</w:t>
      </w:r>
    </w:p>
    <w:p w:rsidR="00933126" w:rsidRDefault="00933126" w:rsidP="00933126">
      <w:pPr>
        <w:numPr>
          <w:ilvl w:val="0"/>
          <w:numId w:val="3"/>
        </w:numPr>
        <w:ind w:right="0" w:hanging="397"/>
      </w:pPr>
      <w:r>
        <w:t>er moeten formulieren voor de administratieve afhandeling aanwezig zijn</w:t>
      </w:r>
    </w:p>
    <w:p w:rsidR="00933126" w:rsidRDefault="00933126" w:rsidP="00933126">
      <w:pPr>
        <w:sectPr w:rsidR="00933126">
          <w:headerReference w:type="even" r:id="rId9"/>
          <w:headerReference w:type="default" r:id="rId10"/>
          <w:footerReference w:type="even" r:id="rId11"/>
          <w:footerReference w:type="default" r:id="rId12"/>
          <w:headerReference w:type="first" r:id="rId13"/>
          <w:footerReference w:type="first" r:id="rId14"/>
          <w:pgSz w:w="11900" w:h="16840"/>
          <w:pgMar w:top="1908" w:right="1458" w:bottom="1400" w:left="1539" w:header="1560" w:footer="1385" w:gutter="0"/>
          <w:cols w:space="708"/>
        </w:sectPr>
      </w:pPr>
    </w:p>
    <w:p w:rsidR="00933126" w:rsidRDefault="00933126" w:rsidP="00933126">
      <w:pPr>
        <w:numPr>
          <w:ilvl w:val="0"/>
          <w:numId w:val="3"/>
        </w:numPr>
        <w:ind w:right="0" w:hanging="397"/>
      </w:pPr>
      <w:r>
        <w:lastRenderedPageBreak/>
        <w:t>interne transportmiddelen moeten klaarstaan</w:t>
      </w:r>
    </w:p>
    <w:p w:rsidR="00933126" w:rsidRDefault="00933126" w:rsidP="00933126">
      <w:pPr>
        <w:numPr>
          <w:ilvl w:val="0"/>
          <w:numId w:val="3"/>
        </w:numPr>
        <w:spacing w:after="266"/>
        <w:ind w:right="0" w:hanging="397"/>
      </w:pPr>
      <w:r>
        <w:t>hulpmiddelen voor de controle moeten aanwezig zijn.</w:t>
      </w:r>
    </w:p>
    <w:p w:rsidR="00933126" w:rsidRDefault="00933126" w:rsidP="00933126">
      <w:pPr>
        <w:pStyle w:val="Kop4"/>
        <w:spacing w:after="19"/>
        <w:ind w:left="1173" w:right="1438"/>
      </w:pPr>
      <w:r>
        <w:rPr>
          <w:noProof/>
        </w:rPr>
        <w:drawing>
          <wp:anchor distT="0" distB="0" distL="114300" distR="114300" simplePos="0" relativeHeight="251661312" behindDoc="0" locked="0" layoutInCell="1" allowOverlap="0" wp14:anchorId="7EB31D06" wp14:editId="386D6D0F">
            <wp:simplePos x="0" y="0"/>
            <wp:positionH relativeFrom="column">
              <wp:posOffset>1358090</wp:posOffset>
            </wp:positionH>
            <wp:positionV relativeFrom="paragraph">
              <wp:posOffset>31258</wp:posOffset>
            </wp:positionV>
            <wp:extent cx="3227832" cy="3429000"/>
            <wp:effectExtent l="0" t="0" r="0" b="0"/>
            <wp:wrapSquare wrapText="bothSides"/>
            <wp:docPr id="5033" name="Picture 5033"/>
            <wp:cNvGraphicFramePr/>
            <a:graphic xmlns:a="http://schemas.openxmlformats.org/drawingml/2006/main">
              <a:graphicData uri="http://schemas.openxmlformats.org/drawingml/2006/picture">
                <pic:pic xmlns:pic="http://schemas.openxmlformats.org/drawingml/2006/picture">
                  <pic:nvPicPr>
                    <pic:cNvPr id="5033" name="Picture 5033"/>
                    <pic:cNvPicPr/>
                  </pic:nvPicPr>
                  <pic:blipFill>
                    <a:blip r:embed="rId15"/>
                    <a:stretch>
                      <a:fillRect/>
                    </a:stretch>
                  </pic:blipFill>
                  <pic:spPr>
                    <a:xfrm>
                      <a:off x="0" y="0"/>
                      <a:ext cx="3227832" cy="3429000"/>
                    </a:xfrm>
                    <a:prstGeom prst="rect">
                      <a:avLst/>
                    </a:prstGeom>
                  </pic:spPr>
                </pic:pic>
              </a:graphicData>
            </a:graphic>
          </wp:anchor>
        </w:drawing>
      </w:r>
      <w:r>
        <w:rPr>
          <w:i/>
          <w:sz w:val="18"/>
        </w:rPr>
        <w:t>Fig. 1.5</w:t>
      </w:r>
    </w:p>
    <w:p w:rsidR="00933126" w:rsidRDefault="00933126" w:rsidP="00933126">
      <w:pPr>
        <w:spacing w:after="4536" w:line="270" w:lineRule="auto"/>
        <w:ind w:left="-70" w:right="2277" w:firstLine="200"/>
        <w:jc w:val="left"/>
      </w:pPr>
      <w:r>
        <w:rPr>
          <w:i/>
        </w:rPr>
        <w:t xml:space="preserve"> De geloste goederen worden in het magazijn geplaatst om te worden gecontroleerd</w:t>
      </w:r>
    </w:p>
    <w:p w:rsidR="00933126" w:rsidRDefault="00933126" w:rsidP="00933126">
      <w:pPr>
        <w:ind w:left="2138" w:right="0"/>
      </w:pPr>
      <w:r>
        <w:t>Wie de controle uitvoert en hoe dit precies moet worden gedaan, hangt sterk af van het soort winkelbedrijf.</w:t>
      </w:r>
    </w:p>
    <w:p w:rsidR="00933126" w:rsidRDefault="00933126" w:rsidP="00933126">
      <w:pPr>
        <w:numPr>
          <w:ilvl w:val="0"/>
          <w:numId w:val="4"/>
        </w:numPr>
        <w:ind w:right="0" w:hanging="397"/>
      </w:pPr>
      <w:r>
        <w:t>Controle in het grootwinkelbedrijf</w:t>
      </w:r>
    </w:p>
    <w:p w:rsidR="00933126" w:rsidRDefault="00933126" w:rsidP="00933126">
      <w:pPr>
        <w:spacing w:after="275"/>
        <w:ind w:left="2546" w:right="0"/>
      </w:pPr>
      <w:r>
        <w:t>In het grootwinkelbedrijf wordt vaak gebruik gemaakt van vaste transportbedrijven of eigen vervoer. Deze rijden volgens een vaste planning langs de filialen, waardoor de levering bij een filiaal meestal op een vast tijdstip plaatsvindt. Vaak is een vast team aangesteld om de controle volgens vaste richtlijnen en in een speciale ruimte uit te voeren. Ook komt het voor dat de verpakkingseenheden, of zelfs de hele vrachtwagen, na het inladen van de goederen zijn verzegeld. Hierdoor is het voor anderen vrijwel onmogelijk om ongezien bij de artikelen te komen. De controle hoeft daardoor minder uitvoerig te zijn.</w:t>
      </w:r>
    </w:p>
    <w:p w:rsidR="00933126" w:rsidRDefault="00933126" w:rsidP="00933126">
      <w:pPr>
        <w:numPr>
          <w:ilvl w:val="0"/>
          <w:numId w:val="4"/>
        </w:numPr>
        <w:ind w:right="0" w:hanging="397"/>
      </w:pPr>
      <w:r>
        <w:t>Controle in het midden- en kleinbedrijf</w:t>
      </w:r>
    </w:p>
    <w:p w:rsidR="00933126" w:rsidRDefault="00933126" w:rsidP="00933126">
      <w:pPr>
        <w:spacing w:after="263"/>
        <w:ind w:left="2546" w:right="0"/>
      </w:pPr>
      <w:r>
        <w:t>In het midden- en kleinbedrijf zijn het vaak de detaillist en de winkelmedewerkers zelf die de controle uitvoeren. Er is vaak geen aparte ruimte voor. Is er zelfs geen magazijn in de winkel, dan zal de controle midden in de winkel moeten plaatsvinden. En die controle moet zorgvuldig gebeuren.</w:t>
      </w:r>
    </w:p>
    <w:p w:rsidR="00933126" w:rsidRDefault="00933126" w:rsidP="00933126">
      <w:pPr>
        <w:ind w:left="2138" w:right="0"/>
      </w:pPr>
      <w:r>
        <w:t xml:space="preserve">Bij de levering van goederen zijn twee leveringsformulieren: de vrachtbrief en de </w:t>
      </w:r>
    </w:p>
    <w:p w:rsidR="00933126" w:rsidRDefault="00933126" w:rsidP="00933126">
      <w:pPr>
        <w:tabs>
          <w:tab w:val="center" w:pos="1090"/>
          <w:tab w:val="right" w:pos="8660"/>
        </w:tabs>
        <w:spacing w:after="0" w:line="259" w:lineRule="auto"/>
        <w:ind w:left="0" w:right="0" w:firstLine="0"/>
        <w:jc w:val="left"/>
      </w:pPr>
      <w:r>
        <w:rPr>
          <w:sz w:val="22"/>
        </w:rPr>
        <w:tab/>
      </w:r>
      <w:proofErr w:type="spellStart"/>
      <w:r>
        <w:rPr>
          <w:i/>
        </w:rPr>
        <w:t>geleidedocumenten</w:t>
      </w:r>
      <w:proofErr w:type="spellEnd"/>
      <w:r>
        <w:rPr>
          <w:i/>
        </w:rPr>
        <w:tab/>
      </w:r>
      <w:r>
        <w:t xml:space="preserve">pakbon. Deze beide documenten worden ook wel de </w:t>
      </w:r>
      <w:proofErr w:type="spellStart"/>
      <w:r>
        <w:rPr>
          <w:i/>
        </w:rPr>
        <w:t>geleidedocumenten</w:t>
      </w:r>
      <w:proofErr w:type="spellEnd"/>
      <w:r>
        <w:t xml:space="preserve"> genoemd. </w:t>
      </w:r>
    </w:p>
    <w:p w:rsidR="00933126" w:rsidRDefault="00933126" w:rsidP="00933126">
      <w:pPr>
        <w:pStyle w:val="Kop4"/>
        <w:spacing w:after="47"/>
        <w:ind w:left="904"/>
      </w:pPr>
      <w:r>
        <w:rPr>
          <w:i/>
          <w:sz w:val="18"/>
        </w:rPr>
        <w:t>Fig. 1.6</w:t>
      </w:r>
    </w:p>
    <w:tbl>
      <w:tblPr>
        <w:tblStyle w:val="TableGrid"/>
        <w:tblW w:w="8076" w:type="dxa"/>
        <w:tblInd w:w="-395" w:type="dxa"/>
        <w:tblCellMar>
          <w:top w:w="38" w:type="dxa"/>
          <w:left w:w="0" w:type="dxa"/>
          <w:bottom w:w="38" w:type="dxa"/>
          <w:right w:w="28" w:type="dxa"/>
        </w:tblCellMar>
        <w:tblLook w:val="04A0" w:firstRow="1" w:lastRow="0" w:firstColumn="1" w:lastColumn="0" w:noHBand="0" w:noVBand="1"/>
      </w:tblPr>
      <w:tblGrid>
        <w:gridCol w:w="1986"/>
        <w:gridCol w:w="1982"/>
        <w:gridCol w:w="1277"/>
        <w:gridCol w:w="1699"/>
        <w:gridCol w:w="1132"/>
      </w:tblGrid>
      <w:tr w:rsidR="00933126" w:rsidTr="00AB7866">
        <w:trPr>
          <w:trHeight w:val="637"/>
        </w:trPr>
        <w:tc>
          <w:tcPr>
            <w:tcW w:w="1986" w:type="dxa"/>
            <w:tcBorders>
              <w:top w:val="single" w:sz="4" w:space="0" w:color="000000"/>
              <w:left w:val="single" w:sz="4" w:space="0" w:color="000000"/>
              <w:bottom w:val="single" w:sz="4" w:space="0" w:color="000000"/>
              <w:right w:val="nil"/>
            </w:tcBorders>
            <w:shd w:val="clear" w:color="auto" w:fill="B2B2B2"/>
          </w:tcPr>
          <w:p w:rsidR="00933126" w:rsidRDefault="00933126" w:rsidP="00AB7866">
            <w:pPr>
              <w:spacing w:after="0" w:line="259" w:lineRule="auto"/>
              <w:ind w:left="129" w:right="0" w:firstLine="0"/>
              <w:jc w:val="left"/>
            </w:pPr>
            <w:r>
              <w:rPr>
                <w:b/>
                <w:color w:val="181717"/>
              </w:rPr>
              <w:t>Vrachtbrief</w:t>
            </w:r>
          </w:p>
        </w:tc>
        <w:tc>
          <w:tcPr>
            <w:tcW w:w="1982" w:type="dxa"/>
            <w:tcBorders>
              <w:top w:val="single" w:sz="4" w:space="0" w:color="000000"/>
              <w:left w:val="nil"/>
              <w:bottom w:val="single" w:sz="4" w:space="0" w:color="000000"/>
              <w:right w:val="single" w:sz="4" w:space="0" w:color="000000"/>
            </w:tcBorders>
            <w:shd w:val="clear" w:color="auto" w:fill="B2B2B2"/>
            <w:vAlign w:val="bottom"/>
          </w:tcPr>
          <w:p w:rsidR="00933126" w:rsidRDefault="00933126" w:rsidP="00AB7866">
            <w:pPr>
              <w:spacing w:after="160" w:line="259" w:lineRule="auto"/>
              <w:ind w:left="0" w:right="0" w:firstLine="0"/>
              <w:jc w:val="left"/>
            </w:pPr>
          </w:p>
        </w:tc>
        <w:tc>
          <w:tcPr>
            <w:tcW w:w="2976" w:type="dxa"/>
            <w:gridSpan w:val="2"/>
            <w:vMerge w:val="restart"/>
            <w:tcBorders>
              <w:top w:val="single" w:sz="4" w:space="0" w:color="000000"/>
              <w:left w:val="single" w:sz="4" w:space="0" w:color="000000"/>
              <w:bottom w:val="single" w:sz="4" w:space="0" w:color="000000"/>
              <w:right w:val="nil"/>
            </w:tcBorders>
            <w:shd w:val="clear" w:color="auto" w:fill="B2B2B2"/>
            <w:vAlign w:val="bottom"/>
          </w:tcPr>
          <w:p w:rsidR="00933126" w:rsidRDefault="00933126" w:rsidP="00AB7866">
            <w:pPr>
              <w:spacing w:after="274" w:line="259" w:lineRule="auto"/>
              <w:ind w:left="174" w:right="0" w:firstLine="0"/>
              <w:jc w:val="center"/>
            </w:pPr>
            <w:r>
              <w:rPr>
                <w:color w:val="181717"/>
              </w:rPr>
              <w:t>Eenheidstarief</w:t>
            </w:r>
          </w:p>
          <w:p w:rsidR="00933126" w:rsidRDefault="00933126" w:rsidP="00AB7866">
            <w:pPr>
              <w:spacing w:after="0" w:line="259" w:lineRule="auto"/>
              <w:ind w:left="35" w:right="0" w:firstLine="0"/>
              <w:jc w:val="center"/>
            </w:pPr>
            <w:proofErr w:type="spellStart"/>
            <w:r>
              <w:rPr>
                <w:color w:val="181717"/>
              </w:rPr>
              <w:t>Franco</w:t>
            </w:r>
            <w:proofErr w:type="spellEnd"/>
            <w:r>
              <w:rPr>
                <w:color w:val="181717"/>
              </w:rPr>
              <w:t xml:space="preserve"> thuis</w:t>
            </w:r>
          </w:p>
        </w:tc>
        <w:tc>
          <w:tcPr>
            <w:tcW w:w="1132" w:type="dxa"/>
            <w:vMerge w:val="restart"/>
            <w:tcBorders>
              <w:top w:val="single" w:sz="4" w:space="0" w:color="000000"/>
              <w:left w:val="nil"/>
              <w:bottom w:val="single" w:sz="4" w:space="0" w:color="000000"/>
              <w:right w:val="single" w:sz="4" w:space="0" w:color="000000"/>
            </w:tcBorders>
            <w:shd w:val="clear" w:color="auto" w:fill="B2B2B2"/>
            <w:vAlign w:val="center"/>
          </w:tcPr>
          <w:p w:rsidR="00933126" w:rsidRDefault="00933126" w:rsidP="00AB7866">
            <w:pPr>
              <w:spacing w:after="160" w:line="259" w:lineRule="auto"/>
              <w:ind w:left="0" w:right="0" w:firstLine="0"/>
              <w:jc w:val="left"/>
            </w:pPr>
          </w:p>
        </w:tc>
      </w:tr>
      <w:tr w:rsidR="00933126" w:rsidTr="00AB7866">
        <w:trPr>
          <w:trHeight w:val="562"/>
        </w:trPr>
        <w:tc>
          <w:tcPr>
            <w:tcW w:w="1986" w:type="dxa"/>
            <w:tcBorders>
              <w:top w:val="single" w:sz="4" w:space="0" w:color="000000"/>
              <w:left w:val="single" w:sz="4" w:space="0" w:color="000000"/>
              <w:bottom w:val="single" w:sz="4" w:space="0" w:color="000000"/>
              <w:right w:val="nil"/>
            </w:tcBorders>
            <w:shd w:val="clear" w:color="auto" w:fill="B2B2B2"/>
            <w:vAlign w:val="center"/>
          </w:tcPr>
          <w:p w:rsidR="00933126" w:rsidRDefault="00933126" w:rsidP="00AB7866">
            <w:pPr>
              <w:spacing w:after="0" w:line="259" w:lineRule="auto"/>
              <w:ind w:left="129" w:right="0" w:firstLine="0"/>
              <w:jc w:val="left"/>
            </w:pPr>
            <w:r>
              <w:rPr>
                <w:color w:val="181717"/>
              </w:rPr>
              <w:t>Afzender:</w:t>
            </w:r>
          </w:p>
        </w:tc>
        <w:tc>
          <w:tcPr>
            <w:tcW w:w="1982" w:type="dxa"/>
            <w:tcBorders>
              <w:top w:val="single" w:sz="4" w:space="0" w:color="000000"/>
              <w:left w:val="nil"/>
              <w:bottom w:val="single" w:sz="4" w:space="0" w:color="000000"/>
              <w:right w:val="single" w:sz="4" w:space="0" w:color="000000"/>
            </w:tcBorders>
            <w:shd w:val="clear" w:color="auto" w:fill="B2B2B2"/>
            <w:vAlign w:val="center"/>
          </w:tcPr>
          <w:p w:rsidR="00933126" w:rsidRDefault="00933126" w:rsidP="00AB7866">
            <w:pPr>
              <w:spacing w:after="160" w:line="259" w:lineRule="auto"/>
              <w:ind w:left="0" w:right="0" w:firstLine="0"/>
              <w:jc w:val="left"/>
            </w:pPr>
          </w:p>
        </w:tc>
        <w:tc>
          <w:tcPr>
            <w:tcW w:w="0" w:type="auto"/>
            <w:gridSpan w:val="2"/>
            <w:vMerge/>
            <w:tcBorders>
              <w:top w:val="nil"/>
              <w:left w:val="single" w:sz="4" w:space="0" w:color="000000"/>
              <w:bottom w:val="single" w:sz="4" w:space="0" w:color="000000"/>
              <w:right w:val="nil"/>
            </w:tcBorders>
            <w:vAlign w:val="center"/>
          </w:tcPr>
          <w:p w:rsidR="00933126" w:rsidRDefault="00933126" w:rsidP="00AB7866">
            <w:pPr>
              <w:spacing w:after="160" w:line="259" w:lineRule="auto"/>
              <w:ind w:left="0" w:right="0" w:firstLine="0"/>
              <w:jc w:val="left"/>
            </w:pPr>
          </w:p>
        </w:tc>
        <w:tc>
          <w:tcPr>
            <w:tcW w:w="0" w:type="auto"/>
            <w:vMerge/>
            <w:tcBorders>
              <w:top w:val="nil"/>
              <w:left w:val="nil"/>
              <w:bottom w:val="single" w:sz="4" w:space="0" w:color="000000"/>
              <w:right w:val="single" w:sz="4" w:space="0" w:color="000000"/>
            </w:tcBorders>
            <w:vAlign w:val="center"/>
          </w:tcPr>
          <w:p w:rsidR="00933126" w:rsidRDefault="00933126" w:rsidP="00AB7866">
            <w:pPr>
              <w:spacing w:after="160" w:line="259" w:lineRule="auto"/>
              <w:ind w:left="0" w:right="0" w:firstLine="0"/>
              <w:jc w:val="left"/>
            </w:pPr>
          </w:p>
        </w:tc>
      </w:tr>
      <w:tr w:rsidR="00933126" w:rsidTr="00AB7866">
        <w:trPr>
          <w:trHeight w:val="562"/>
        </w:trPr>
        <w:tc>
          <w:tcPr>
            <w:tcW w:w="1986" w:type="dxa"/>
            <w:tcBorders>
              <w:top w:val="single" w:sz="4" w:space="0" w:color="000000"/>
              <w:left w:val="single" w:sz="4" w:space="0" w:color="000000"/>
              <w:bottom w:val="single" w:sz="4" w:space="0" w:color="000000"/>
              <w:right w:val="nil"/>
            </w:tcBorders>
            <w:shd w:val="clear" w:color="auto" w:fill="B2B2B2"/>
            <w:vAlign w:val="center"/>
          </w:tcPr>
          <w:p w:rsidR="00933126" w:rsidRDefault="00933126" w:rsidP="00AB7866">
            <w:pPr>
              <w:spacing w:after="0" w:line="259" w:lineRule="auto"/>
              <w:ind w:left="129" w:right="0" w:firstLine="0"/>
              <w:jc w:val="left"/>
            </w:pPr>
            <w:r>
              <w:rPr>
                <w:color w:val="181717"/>
              </w:rPr>
              <w:lastRenderedPageBreak/>
              <w:t>Aan:</w:t>
            </w:r>
          </w:p>
        </w:tc>
        <w:tc>
          <w:tcPr>
            <w:tcW w:w="1982" w:type="dxa"/>
            <w:tcBorders>
              <w:top w:val="single" w:sz="4" w:space="0" w:color="000000"/>
              <w:left w:val="nil"/>
              <w:bottom w:val="single" w:sz="4" w:space="0" w:color="000000"/>
              <w:right w:val="single" w:sz="4" w:space="0" w:color="000000"/>
            </w:tcBorders>
            <w:shd w:val="clear" w:color="auto" w:fill="B2B2B2"/>
            <w:vAlign w:val="center"/>
          </w:tcPr>
          <w:p w:rsidR="00933126" w:rsidRDefault="00933126" w:rsidP="00AB7866">
            <w:pPr>
              <w:spacing w:after="160" w:line="259" w:lineRule="auto"/>
              <w:ind w:left="0" w:right="0" w:firstLine="0"/>
              <w:jc w:val="left"/>
            </w:pPr>
          </w:p>
        </w:tc>
        <w:tc>
          <w:tcPr>
            <w:tcW w:w="2976" w:type="dxa"/>
            <w:gridSpan w:val="2"/>
            <w:tcBorders>
              <w:top w:val="single" w:sz="4" w:space="0" w:color="000000"/>
              <w:left w:val="single" w:sz="4" w:space="0" w:color="000000"/>
              <w:bottom w:val="single" w:sz="4" w:space="0" w:color="000000"/>
              <w:right w:val="nil"/>
            </w:tcBorders>
            <w:shd w:val="clear" w:color="auto" w:fill="B2B2B2"/>
            <w:vAlign w:val="center"/>
          </w:tcPr>
          <w:p w:rsidR="00933126" w:rsidRDefault="00933126" w:rsidP="00AB7866">
            <w:pPr>
              <w:spacing w:after="0" w:line="259" w:lineRule="auto"/>
              <w:ind w:left="0" w:right="0" w:firstLine="0"/>
              <w:jc w:val="right"/>
            </w:pPr>
            <w:r>
              <w:rPr>
                <w:color w:val="181717"/>
              </w:rPr>
              <w:t xml:space="preserve">Bij weigering direct </w:t>
            </w:r>
            <w:proofErr w:type="spellStart"/>
            <w:r>
              <w:rPr>
                <w:color w:val="181717"/>
              </w:rPr>
              <w:t>retou</w:t>
            </w:r>
            <w:proofErr w:type="spellEnd"/>
          </w:p>
        </w:tc>
        <w:tc>
          <w:tcPr>
            <w:tcW w:w="1132" w:type="dxa"/>
            <w:tcBorders>
              <w:top w:val="single" w:sz="4" w:space="0" w:color="000000"/>
              <w:left w:val="nil"/>
              <w:bottom w:val="single" w:sz="4" w:space="0" w:color="000000"/>
              <w:right w:val="single" w:sz="4" w:space="0" w:color="000000"/>
            </w:tcBorders>
            <w:shd w:val="clear" w:color="auto" w:fill="B2B2B2"/>
            <w:vAlign w:val="center"/>
          </w:tcPr>
          <w:p w:rsidR="00933126" w:rsidRDefault="00933126" w:rsidP="00AB7866">
            <w:pPr>
              <w:spacing w:after="0" w:line="259" w:lineRule="auto"/>
              <w:ind w:left="-28" w:right="0" w:firstLine="0"/>
              <w:jc w:val="left"/>
            </w:pPr>
            <w:r>
              <w:rPr>
                <w:color w:val="181717"/>
              </w:rPr>
              <w:t>r</w:t>
            </w:r>
          </w:p>
        </w:tc>
      </w:tr>
      <w:tr w:rsidR="00933126" w:rsidTr="00AB7866">
        <w:trPr>
          <w:trHeight w:val="322"/>
        </w:trPr>
        <w:tc>
          <w:tcPr>
            <w:tcW w:w="1986" w:type="dxa"/>
            <w:tcBorders>
              <w:top w:val="single" w:sz="4" w:space="0" w:color="000000"/>
              <w:left w:val="single" w:sz="4" w:space="0" w:color="000000"/>
              <w:bottom w:val="nil"/>
              <w:right w:val="single" w:sz="4" w:space="0" w:color="000000"/>
            </w:tcBorders>
            <w:shd w:val="clear" w:color="auto" w:fill="B2B2B2"/>
          </w:tcPr>
          <w:p w:rsidR="00933126" w:rsidRDefault="00933126" w:rsidP="00AB7866">
            <w:pPr>
              <w:spacing w:after="0" w:line="259" w:lineRule="auto"/>
              <w:ind w:left="129" w:right="0" w:firstLine="0"/>
              <w:jc w:val="left"/>
            </w:pPr>
            <w:r>
              <w:rPr>
                <w:color w:val="181717"/>
              </w:rPr>
              <w:t xml:space="preserve">Merken of </w:t>
            </w:r>
          </w:p>
        </w:tc>
        <w:tc>
          <w:tcPr>
            <w:tcW w:w="1982" w:type="dxa"/>
            <w:tcBorders>
              <w:top w:val="single" w:sz="4" w:space="0" w:color="000000"/>
              <w:left w:val="single" w:sz="4" w:space="0" w:color="000000"/>
              <w:bottom w:val="nil"/>
              <w:right w:val="single" w:sz="4" w:space="0" w:color="000000"/>
            </w:tcBorders>
            <w:shd w:val="clear" w:color="auto" w:fill="B2B2B2"/>
          </w:tcPr>
          <w:p w:rsidR="00933126" w:rsidRDefault="00933126" w:rsidP="00AB7866">
            <w:pPr>
              <w:spacing w:after="0" w:line="259" w:lineRule="auto"/>
              <w:ind w:left="170" w:right="0" w:firstLine="0"/>
              <w:jc w:val="left"/>
            </w:pPr>
            <w:r>
              <w:rPr>
                <w:color w:val="181717"/>
              </w:rPr>
              <w:t>Aantal</w:t>
            </w:r>
          </w:p>
        </w:tc>
        <w:tc>
          <w:tcPr>
            <w:tcW w:w="1277" w:type="dxa"/>
            <w:tcBorders>
              <w:top w:val="single" w:sz="4" w:space="0" w:color="000000"/>
              <w:left w:val="single" w:sz="4" w:space="0" w:color="000000"/>
              <w:bottom w:val="nil"/>
              <w:right w:val="single" w:sz="4" w:space="0" w:color="000000"/>
            </w:tcBorders>
            <w:shd w:val="clear" w:color="auto" w:fill="B2B2B2"/>
          </w:tcPr>
          <w:p w:rsidR="00933126" w:rsidRDefault="00933126" w:rsidP="00AB7866">
            <w:pPr>
              <w:spacing w:after="0" w:line="259" w:lineRule="auto"/>
              <w:ind w:left="134" w:right="0" w:firstLine="0"/>
              <w:jc w:val="left"/>
            </w:pPr>
            <w:r>
              <w:rPr>
                <w:color w:val="181717"/>
              </w:rPr>
              <w:t>Verpakking</w:t>
            </w:r>
          </w:p>
        </w:tc>
        <w:tc>
          <w:tcPr>
            <w:tcW w:w="1699" w:type="dxa"/>
            <w:tcBorders>
              <w:top w:val="single" w:sz="4" w:space="0" w:color="000000"/>
              <w:left w:val="single" w:sz="4" w:space="0" w:color="000000"/>
              <w:bottom w:val="nil"/>
              <w:right w:val="single" w:sz="4" w:space="0" w:color="000000"/>
            </w:tcBorders>
            <w:shd w:val="clear" w:color="auto" w:fill="B2B2B2"/>
          </w:tcPr>
          <w:p w:rsidR="00933126" w:rsidRDefault="00933126" w:rsidP="00AB7866">
            <w:pPr>
              <w:spacing w:after="0" w:line="259" w:lineRule="auto"/>
              <w:ind w:left="138" w:right="0" w:firstLine="0"/>
              <w:jc w:val="left"/>
            </w:pPr>
            <w:r>
              <w:rPr>
                <w:color w:val="181717"/>
              </w:rPr>
              <w:t>Inhoud of soort</w:t>
            </w:r>
          </w:p>
        </w:tc>
        <w:tc>
          <w:tcPr>
            <w:tcW w:w="1132" w:type="dxa"/>
            <w:tcBorders>
              <w:top w:val="single" w:sz="4" w:space="0" w:color="000000"/>
              <w:left w:val="single" w:sz="4" w:space="0" w:color="000000"/>
              <w:bottom w:val="nil"/>
              <w:right w:val="single" w:sz="4" w:space="0" w:color="000000"/>
            </w:tcBorders>
            <w:shd w:val="clear" w:color="auto" w:fill="B2B2B2"/>
          </w:tcPr>
          <w:p w:rsidR="00933126" w:rsidRDefault="00933126" w:rsidP="00AB7866">
            <w:pPr>
              <w:spacing w:after="0" w:line="259" w:lineRule="auto"/>
              <w:ind w:left="265" w:right="0" w:firstLine="0"/>
              <w:jc w:val="left"/>
            </w:pPr>
            <w:proofErr w:type="spellStart"/>
            <w:r>
              <w:rPr>
                <w:color w:val="181717"/>
              </w:rPr>
              <w:t>Brutto</w:t>
            </w:r>
            <w:proofErr w:type="spellEnd"/>
          </w:p>
        </w:tc>
      </w:tr>
      <w:tr w:rsidR="00933126" w:rsidTr="00AB7866">
        <w:trPr>
          <w:trHeight w:val="515"/>
        </w:trPr>
        <w:tc>
          <w:tcPr>
            <w:tcW w:w="1986" w:type="dxa"/>
            <w:tcBorders>
              <w:top w:val="nil"/>
              <w:left w:val="single" w:sz="4" w:space="0" w:color="000000"/>
              <w:bottom w:val="single" w:sz="4" w:space="0" w:color="000000"/>
              <w:right w:val="single" w:sz="4" w:space="0" w:color="000000"/>
            </w:tcBorders>
            <w:shd w:val="clear" w:color="auto" w:fill="B2B2B2"/>
          </w:tcPr>
          <w:p w:rsidR="00933126" w:rsidRDefault="00933126" w:rsidP="00AB7866">
            <w:pPr>
              <w:spacing w:after="0" w:line="259" w:lineRule="auto"/>
              <w:ind w:left="129" w:right="0" w:firstLine="0"/>
              <w:jc w:val="left"/>
            </w:pPr>
            <w:r>
              <w:rPr>
                <w:color w:val="181717"/>
              </w:rPr>
              <w:t>nummers</w:t>
            </w:r>
          </w:p>
        </w:tc>
        <w:tc>
          <w:tcPr>
            <w:tcW w:w="1982" w:type="dxa"/>
            <w:tcBorders>
              <w:top w:val="nil"/>
              <w:left w:val="single" w:sz="4" w:space="0" w:color="000000"/>
              <w:bottom w:val="single" w:sz="4" w:space="0" w:color="000000"/>
              <w:right w:val="single" w:sz="4" w:space="0" w:color="000000"/>
            </w:tcBorders>
            <w:shd w:val="clear" w:color="auto" w:fill="B2B2B2"/>
            <w:vAlign w:val="center"/>
          </w:tcPr>
          <w:p w:rsidR="00933126" w:rsidRDefault="00933126" w:rsidP="00AB7866">
            <w:pPr>
              <w:spacing w:after="160" w:line="259" w:lineRule="auto"/>
              <w:ind w:left="0" w:right="0" w:firstLine="0"/>
              <w:jc w:val="left"/>
            </w:pPr>
          </w:p>
        </w:tc>
        <w:tc>
          <w:tcPr>
            <w:tcW w:w="1277" w:type="dxa"/>
            <w:tcBorders>
              <w:top w:val="nil"/>
              <w:left w:val="single" w:sz="4" w:space="0" w:color="000000"/>
              <w:bottom w:val="single" w:sz="4" w:space="0" w:color="000000"/>
              <w:right w:val="single" w:sz="4" w:space="0" w:color="000000"/>
            </w:tcBorders>
            <w:shd w:val="clear" w:color="auto" w:fill="B2B2B2"/>
            <w:vAlign w:val="center"/>
          </w:tcPr>
          <w:p w:rsidR="00933126" w:rsidRDefault="00933126" w:rsidP="00AB7866">
            <w:pPr>
              <w:spacing w:after="160" w:line="259" w:lineRule="auto"/>
              <w:ind w:left="0" w:right="0" w:firstLine="0"/>
              <w:jc w:val="left"/>
            </w:pPr>
          </w:p>
        </w:tc>
        <w:tc>
          <w:tcPr>
            <w:tcW w:w="1699" w:type="dxa"/>
            <w:tcBorders>
              <w:top w:val="nil"/>
              <w:left w:val="single" w:sz="4" w:space="0" w:color="000000"/>
              <w:bottom w:val="single" w:sz="4" w:space="0" w:color="000000"/>
              <w:right w:val="single" w:sz="4" w:space="0" w:color="000000"/>
            </w:tcBorders>
            <w:shd w:val="clear" w:color="auto" w:fill="B2B2B2"/>
            <w:vAlign w:val="bottom"/>
          </w:tcPr>
          <w:p w:rsidR="00933126" w:rsidRDefault="00933126" w:rsidP="00AB7866">
            <w:pPr>
              <w:spacing w:after="160" w:line="259" w:lineRule="auto"/>
              <w:ind w:left="0" w:right="0" w:firstLine="0"/>
              <w:jc w:val="left"/>
            </w:pPr>
          </w:p>
        </w:tc>
        <w:tc>
          <w:tcPr>
            <w:tcW w:w="1132" w:type="dxa"/>
            <w:tcBorders>
              <w:top w:val="nil"/>
              <w:left w:val="single" w:sz="4" w:space="0" w:color="000000"/>
              <w:bottom w:val="single" w:sz="4" w:space="0" w:color="000000"/>
              <w:right w:val="single" w:sz="4" w:space="0" w:color="000000"/>
            </w:tcBorders>
            <w:shd w:val="clear" w:color="auto" w:fill="B2B2B2"/>
          </w:tcPr>
          <w:p w:rsidR="00933126" w:rsidRDefault="00933126" w:rsidP="00AB7866">
            <w:pPr>
              <w:spacing w:after="0" w:line="259" w:lineRule="auto"/>
              <w:ind w:left="265" w:right="88" w:firstLine="0"/>
              <w:jc w:val="left"/>
            </w:pPr>
            <w:r>
              <w:rPr>
                <w:color w:val="181717"/>
              </w:rPr>
              <w:t>gewicht in kg</w:t>
            </w:r>
          </w:p>
        </w:tc>
      </w:tr>
      <w:tr w:rsidR="00933126" w:rsidTr="00AB7866">
        <w:trPr>
          <w:trHeight w:val="3326"/>
        </w:trPr>
        <w:tc>
          <w:tcPr>
            <w:tcW w:w="1986" w:type="dxa"/>
            <w:tcBorders>
              <w:top w:val="single" w:sz="4" w:space="0" w:color="000000"/>
              <w:left w:val="single" w:sz="4" w:space="0" w:color="000000"/>
              <w:bottom w:val="single" w:sz="4" w:space="0" w:color="000000"/>
              <w:right w:val="single" w:sz="4" w:space="0" w:color="000000"/>
            </w:tcBorders>
            <w:vAlign w:val="center"/>
          </w:tcPr>
          <w:p w:rsidR="00933126" w:rsidRDefault="00933126" w:rsidP="00AB7866">
            <w:pPr>
              <w:spacing w:after="160" w:line="259" w:lineRule="auto"/>
              <w:ind w:left="0" w:right="0" w:firstLine="0"/>
              <w:jc w:val="left"/>
            </w:pPr>
          </w:p>
        </w:tc>
        <w:tc>
          <w:tcPr>
            <w:tcW w:w="1982" w:type="dxa"/>
            <w:tcBorders>
              <w:top w:val="single" w:sz="4" w:space="0" w:color="000000"/>
              <w:left w:val="single" w:sz="4" w:space="0" w:color="000000"/>
              <w:bottom w:val="single" w:sz="4" w:space="0" w:color="000000"/>
              <w:right w:val="single" w:sz="4" w:space="0" w:color="000000"/>
            </w:tcBorders>
            <w:vAlign w:val="center"/>
          </w:tcPr>
          <w:p w:rsidR="00933126" w:rsidRDefault="00933126" w:rsidP="00AB7866">
            <w:pPr>
              <w:spacing w:after="160" w:line="259" w:lineRule="auto"/>
              <w:ind w:left="0" w:right="0" w:firstLine="0"/>
              <w:jc w:val="left"/>
            </w:pPr>
          </w:p>
        </w:tc>
        <w:tc>
          <w:tcPr>
            <w:tcW w:w="1277" w:type="dxa"/>
            <w:tcBorders>
              <w:top w:val="single" w:sz="4" w:space="0" w:color="000000"/>
              <w:left w:val="single" w:sz="4" w:space="0" w:color="000000"/>
              <w:bottom w:val="single" w:sz="4" w:space="0" w:color="000000"/>
              <w:right w:val="single" w:sz="4" w:space="0" w:color="000000"/>
            </w:tcBorders>
            <w:vAlign w:val="bottom"/>
          </w:tcPr>
          <w:p w:rsidR="00933126" w:rsidRDefault="00933126" w:rsidP="00AB7866">
            <w:pPr>
              <w:spacing w:after="160" w:line="259" w:lineRule="auto"/>
              <w:ind w:left="0" w:right="0" w:firstLine="0"/>
              <w:jc w:val="left"/>
            </w:pPr>
          </w:p>
        </w:tc>
        <w:tc>
          <w:tcPr>
            <w:tcW w:w="1699" w:type="dxa"/>
            <w:tcBorders>
              <w:top w:val="single" w:sz="4" w:space="0" w:color="000000"/>
              <w:left w:val="single" w:sz="4" w:space="0" w:color="000000"/>
              <w:bottom w:val="single" w:sz="4" w:space="0" w:color="000000"/>
              <w:right w:val="single" w:sz="4" w:space="0" w:color="000000"/>
            </w:tcBorders>
            <w:vAlign w:val="center"/>
          </w:tcPr>
          <w:p w:rsidR="00933126" w:rsidRDefault="00933126" w:rsidP="00AB7866">
            <w:pPr>
              <w:spacing w:after="160" w:line="259" w:lineRule="auto"/>
              <w:ind w:left="0" w:right="0" w:firstLine="0"/>
              <w:jc w:val="left"/>
            </w:pPr>
          </w:p>
        </w:tc>
        <w:tc>
          <w:tcPr>
            <w:tcW w:w="1132" w:type="dxa"/>
            <w:tcBorders>
              <w:top w:val="single" w:sz="4" w:space="0" w:color="000000"/>
              <w:left w:val="single" w:sz="4" w:space="0" w:color="000000"/>
              <w:bottom w:val="single" w:sz="4" w:space="0" w:color="000000"/>
              <w:right w:val="single" w:sz="4" w:space="0" w:color="000000"/>
            </w:tcBorders>
            <w:vAlign w:val="center"/>
          </w:tcPr>
          <w:p w:rsidR="00933126" w:rsidRDefault="00933126" w:rsidP="00AB7866">
            <w:pPr>
              <w:spacing w:after="160" w:line="259" w:lineRule="auto"/>
              <w:ind w:left="0" w:right="0" w:firstLine="0"/>
              <w:jc w:val="left"/>
            </w:pPr>
          </w:p>
        </w:tc>
      </w:tr>
      <w:tr w:rsidR="00933126" w:rsidTr="00AB7866">
        <w:trPr>
          <w:trHeight w:val="559"/>
        </w:trPr>
        <w:tc>
          <w:tcPr>
            <w:tcW w:w="1986" w:type="dxa"/>
            <w:tcBorders>
              <w:top w:val="single" w:sz="4" w:space="0" w:color="000000"/>
              <w:left w:val="single" w:sz="4" w:space="0" w:color="000000"/>
              <w:bottom w:val="single" w:sz="4" w:space="0" w:color="000000"/>
              <w:right w:val="single" w:sz="4" w:space="0" w:color="000000"/>
            </w:tcBorders>
            <w:vAlign w:val="bottom"/>
          </w:tcPr>
          <w:p w:rsidR="00933126" w:rsidRDefault="00933126" w:rsidP="00AB7866">
            <w:pPr>
              <w:spacing w:after="0" w:line="259" w:lineRule="auto"/>
              <w:ind w:left="129" w:right="0" w:firstLine="0"/>
              <w:jc w:val="left"/>
            </w:pPr>
            <w:r>
              <w:rPr>
                <w:color w:val="181717"/>
              </w:rPr>
              <w:t>Totaal</w:t>
            </w:r>
          </w:p>
        </w:tc>
        <w:tc>
          <w:tcPr>
            <w:tcW w:w="1982" w:type="dxa"/>
            <w:tcBorders>
              <w:top w:val="single" w:sz="4" w:space="0" w:color="000000"/>
              <w:left w:val="single" w:sz="4" w:space="0" w:color="000000"/>
              <w:bottom w:val="single" w:sz="4" w:space="0" w:color="000000"/>
              <w:right w:val="single" w:sz="4" w:space="0" w:color="000000"/>
            </w:tcBorders>
            <w:shd w:val="clear" w:color="auto" w:fill="B2B2B2"/>
            <w:vAlign w:val="bottom"/>
          </w:tcPr>
          <w:p w:rsidR="00933126" w:rsidRDefault="00933126" w:rsidP="00AB7866">
            <w:pPr>
              <w:spacing w:after="160" w:line="259" w:lineRule="auto"/>
              <w:ind w:left="0" w:right="0" w:firstLine="0"/>
              <w:jc w:val="left"/>
            </w:pPr>
          </w:p>
        </w:tc>
        <w:tc>
          <w:tcPr>
            <w:tcW w:w="1277" w:type="dxa"/>
            <w:tcBorders>
              <w:top w:val="single" w:sz="4" w:space="0" w:color="000000"/>
              <w:left w:val="single" w:sz="4" w:space="0" w:color="000000"/>
              <w:bottom w:val="single" w:sz="4" w:space="0" w:color="000000"/>
              <w:right w:val="single" w:sz="4" w:space="0" w:color="000000"/>
            </w:tcBorders>
            <w:vAlign w:val="bottom"/>
          </w:tcPr>
          <w:p w:rsidR="00933126" w:rsidRDefault="00933126" w:rsidP="00AB7866">
            <w:pPr>
              <w:spacing w:after="0" w:line="259" w:lineRule="auto"/>
              <w:ind w:left="134" w:right="0" w:firstLine="0"/>
              <w:jc w:val="left"/>
            </w:pPr>
            <w:r>
              <w:rPr>
                <w:color w:val="181717"/>
              </w:rPr>
              <w:t>Colli</w:t>
            </w:r>
          </w:p>
        </w:tc>
        <w:tc>
          <w:tcPr>
            <w:tcW w:w="1699" w:type="dxa"/>
            <w:tcBorders>
              <w:top w:val="single" w:sz="4" w:space="0" w:color="000000"/>
              <w:left w:val="single" w:sz="4" w:space="0" w:color="000000"/>
              <w:bottom w:val="single" w:sz="4" w:space="0" w:color="000000"/>
              <w:right w:val="single" w:sz="4" w:space="0" w:color="000000"/>
            </w:tcBorders>
            <w:vAlign w:val="bottom"/>
          </w:tcPr>
          <w:p w:rsidR="00933126" w:rsidRDefault="00933126" w:rsidP="00AB7866">
            <w:pPr>
              <w:spacing w:after="0" w:line="259" w:lineRule="auto"/>
              <w:ind w:left="138" w:right="0" w:firstLine="0"/>
              <w:jc w:val="left"/>
            </w:pPr>
            <w:r>
              <w:rPr>
                <w:color w:val="181717"/>
              </w:rPr>
              <w:t>Totaal gewicht</w:t>
            </w:r>
          </w:p>
        </w:tc>
        <w:tc>
          <w:tcPr>
            <w:tcW w:w="1132" w:type="dxa"/>
            <w:tcBorders>
              <w:top w:val="single" w:sz="4" w:space="0" w:color="000000"/>
              <w:left w:val="single" w:sz="4" w:space="0" w:color="000000"/>
              <w:bottom w:val="single" w:sz="4" w:space="0" w:color="000000"/>
              <w:right w:val="single" w:sz="4" w:space="0" w:color="000000"/>
            </w:tcBorders>
            <w:shd w:val="clear" w:color="auto" w:fill="B2B2B2"/>
            <w:vAlign w:val="center"/>
          </w:tcPr>
          <w:p w:rsidR="00933126" w:rsidRDefault="00933126" w:rsidP="00AB7866">
            <w:pPr>
              <w:spacing w:after="160" w:line="259" w:lineRule="auto"/>
              <w:ind w:left="0" w:right="0" w:firstLine="0"/>
              <w:jc w:val="left"/>
            </w:pPr>
          </w:p>
        </w:tc>
      </w:tr>
    </w:tbl>
    <w:p w:rsidR="00933126" w:rsidRDefault="00933126" w:rsidP="00933126">
      <w:pPr>
        <w:pStyle w:val="Kop4"/>
        <w:ind w:left="1865"/>
      </w:pPr>
      <w:r>
        <w:t>De vrachtbrief</w:t>
      </w:r>
    </w:p>
    <w:p w:rsidR="00933126" w:rsidRDefault="00933126" w:rsidP="00933126">
      <w:pPr>
        <w:spacing w:after="251" w:line="286" w:lineRule="auto"/>
        <w:ind w:left="1865" w:right="9"/>
        <w:jc w:val="left"/>
      </w:pPr>
      <w:r>
        <w:t xml:space="preserve">Een </w:t>
      </w:r>
      <w:r>
        <w:rPr>
          <w:i/>
        </w:rPr>
        <w:t>vrachtbrief</w:t>
      </w:r>
      <w:r>
        <w:t xml:space="preserve"> is een document dat met de goederen wordt meegezonden als het vervoer aan een transportbedrijf is uitbesteed. Het is het schriftelijke bewijs van de vervoersovereenkomst tussen de afzender en de vervoerder. Hierop staan gegevens over de colli vermeld. Een vrachtbrief bestaat uit drie exemplaren. Eén voor de leverancier, één voor het transportbedrijf en één voor de detaillist.</w:t>
      </w:r>
    </w:p>
    <w:p w:rsidR="00933126" w:rsidRDefault="00933126" w:rsidP="00933126">
      <w:pPr>
        <w:ind w:left="1865" w:right="0"/>
      </w:pPr>
      <w:r>
        <w:t>Op de vrachtbrief staan:</w:t>
      </w:r>
    </w:p>
    <w:p w:rsidR="00933126" w:rsidRDefault="00933126" w:rsidP="00933126">
      <w:pPr>
        <w:numPr>
          <w:ilvl w:val="0"/>
          <w:numId w:val="5"/>
        </w:numPr>
        <w:ind w:right="0" w:hanging="397"/>
      </w:pPr>
      <w:r>
        <w:t>vervoersbedrijf</w:t>
      </w:r>
    </w:p>
    <w:p w:rsidR="00933126" w:rsidRDefault="00933126" w:rsidP="00933126">
      <w:pPr>
        <w:numPr>
          <w:ilvl w:val="0"/>
          <w:numId w:val="5"/>
        </w:numPr>
        <w:ind w:right="0" w:hanging="397"/>
      </w:pPr>
      <w:r>
        <w:t>leverancier</w:t>
      </w:r>
    </w:p>
    <w:p w:rsidR="00933126" w:rsidRDefault="00933126" w:rsidP="00933126">
      <w:pPr>
        <w:numPr>
          <w:ilvl w:val="0"/>
          <w:numId w:val="5"/>
        </w:numPr>
        <w:ind w:right="0" w:hanging="397"/>
      </w:pPr>
      <w:r>
        <w:t>afleveradres</w:t>
      </w:r>
    </w:p>
    <w:p w:rsidR="00933126" w:rsidRDefault="00933126" w:rsidP="00933126">
      <w:pPr>
        <w:numPr>
          <w:ilvl w:val="0"/>
          <w:numId w:val="5"/>
        </w:numPr>
        <w:ind w:right="0" w:hanging="397"/>
      </w:pPr>
      <w:r>
        <w:t>merken of artikelnummers</w:t>
      </w:r>
    </w:p>
    <w:p w:rsidR="00933126" w:rsidRDefault="00933126" w:rsidP="00933126">
      <w:pPr>
        <w:numPr>
          <w:ilvl w:val="0"/>
          <w:numId w:val="5"/>
        </w:numPr>
        <w:ind w:right="0" w:hanging="397"/>
      </w:pPr>
      <w:r>
        <w:t>aantal verpakkingseenheden</w:t>
      </w:r>
    </w:p>
    <w:p w:rsidR="00933126" w:rsidRDefault="00933126" w:rsidP="00933126">
      <w:pPr>
        <w:numPr>
          <w:ilvl w:val="0"/>
          <w:numId w:val="5"/>
        </w:numPr>
        <w:ind w:right="0" w:hanging="397"/>
      </w:pPr>
      <w:r>
        <w:t>soort goederen</w:t>
      </w:r>
    </w:p>
    <w:p w:rsidR="00933126" w:rsidRDefault="00933126" w:rsidP="00933126">
      <w:pPr>
        <w:numPr>
          <w:ilvl w:val="0"/>
          <w:numId w:val="5"/>
        </w:numPr>
        <w:ind w:right="0" w:hanging="397"/>
      </w:pPr>
      <w:r>
        <w:t>gewicht</w:t>
      </w:r>
    </w:p>
    <w:p w:rsidR="00933126" w:rsidRDefault="00933126" w:rsidP="00933126">
      <w:pPr>
        <w:numPr>
          <w:ilvl w:val="0"/>
          <w:numId w:val="5"/>
        </w:numPr>
        <w:spacing w:after="279"/>
        <w:ind w:right="0" w:hanging="397"/>
      </w:pPr>
      <w:r>
        <w:t>leverings- en betalingscondities.</w:t>
      </w:r>
    </w:p>
    <w:p w:rsidR="00933126" w:rsidRDefault="00933126" w:rsidP="00933126">
      <w:pPr>
        <w:tabs>
          <w:tab w:val="center" w:pos="952"/>
          <w:tab w:val="center" w:pos="4938"/>
        </w:tabs>
        <w:ind w:left="0" w:right="0" w:firstLine="0"/>
        <w:jc w:val="left"/>
      </w:pPr>
      <w:r>
        <w:rPr>
          <w:sz w:val="22"/>
        </w:rPr>
        <w:tab/>
      </w:r>
      <w:r>
        <w:rPr>
          <w:i/>
        </w:rPr>
        <w:t>inkoopcondities</w:t>
      </w:r>
      <w:r>
        <w:rPr>
          <w:i/>
        </w:rPr>
        <w:tab/>
      </w:r>
      <w:r>
        <w:t xml:space="preserve">De </w:t>
      </w:r>
      <w:r>
        <w:rPr>
          <w:i/>
        </w:rPr>
        <w:t>inkoopcondities</w:t>
      </w:r>
      <w:r>
        <w:t xml:space="preserve"> zijn samengesteld uit leverings- en betalingscondities. In de </w:t>
      </w:r>
    </w:p>
    <w:p w:rsidR="00933126" w:rsidRDefault="00933126" w:rsidP="00933126">
      <w:pPr>
        <w:spacing w:after="27" w:line="286" w:lineRule="auto"/>
        <w:ind w:left="1865" w:right="9"/>
        <w:jc w:val="left"/>
      </w:pPr>
      <w:r>
        <w:rPr>
          <w:i/>
        </w:rPr>
        <w:t>leveringscondities</w:t>
      </w:r>
      <w:r>
        <w:t xml:space="preserve"> worden de gemaakte afspraken vermeld over de manier van leveren, de leveringsdatum en het afleveradres. De kosten voor de levering kunnen hierbij op twee manieren zijn afgesproken:</w:t>
      </w:r>
    </w:p>
    <w:p w:rsidR="00933126" w:rsidRDefault="00933126" w:rsidP="00933126">
      <w:pPr>
        <w:numPr>
          <w:ilvl w:val="0"/>
          <w:numId w:val="5"/>
        </w:numPr>
        <w:ind w:right="0" w:hanging="397"/>
      </w:pPr>
      <w:proofErr w:type="spellStart"/>
      <w:r>
        <w:rPr>
          <w:i/>
        </w:rPr>
        <w:t>franco</w:t>
      </w:r>
      <w:proofErr w:type="spellEnd"/>
      <w:r>
        <w:t>: de leverancier betaalt de vrachtkosten</w:t>
      </w:r>
    </w:p>
    <w:p w:rsidR="00933126" w:rsidRDefault="00933126" w:rsidP="00933126">
      <w:pPr>
        <w:numPr>
          <w:ilvl w:val="0"/>
          <w:numId w:val="5"/>
        </w:numPr>
        <w:spacing w:after="267"/>
        <w:ind w:right="0" w:hanging="397"/>
      </w:pPr>
      <w:r>
        <w:t>niet-</w:t>
      </w:r>
      <w:proofErr w:type="spellStart"/>
      <w:r>
        <w:t>franco</w:t>
      </w:r>
      <w:proofErr w:type="spellEnd"/>
      <w:r>
        <w:t>: de detaillist betaalt de vrachtkosten.</w:t>
      </w:r>
    </w:p>
    <w:p w:rsidR="00933126" w:rsidRDefault="00933126" w:rsidP="00933126">
      <w:pPr>
        <w:spacing w:after="265" w:line="286" w:lineRule="auto"/>
        <w:ind w:left="2138" w:right="9"/>
        <w:jc w:val="left"/>
      </w:pPr>
      <w:r>
        <w:t xml:space="preserve">In de </w:t>
      </w:r>
      <w:r>
        <w:rPr>
          <w:i/>
        </w:rPr>
        <w:t>betalingscondities</w:t>
      </w:r>
      <w:r>
        <w:t xml:space="preserve"> staan alle afspraken over het betalen van de geleverde goederen: wanneer er betaald moet worden en welke kortingen gelden. De betalingscondities kunnen verder vermelden of de levering onder </w:t>
      </w:r>
      <w:r>
        <w:rPr>
          <w:i/>
        </w:rPr>
        <w:t xml:space="preserve">rembours </w:t>
      </w:r>
      <w:r>
        <w:t>plaatsvindt. Dit betekent dat de rekening, of factuur, al eerder verzonden is of gelijk met de levering meekomt. Het totale bedrag van de factuur en de vrachtkosten moeten dan direct bij de aflevering van de goederen contant betaald worden.</w:t>
      </w:r>
    </w:p>
    <w:p w:rsidR="00933126" w:rsidRDefault="00933126" w:rsidP="00933126">
      <w:pPr>
        <w:pStyle w:val="Kop4"/>
        <w:ind w:left="2138"/>
      </w:pPr>
      <w:r>
        <w:lastRenderedPageBreak/>
        <w:t>De pakbon</w:t>
      </w:r>
    </w:p>
    <w:p w:rsidR="00933126" w:rsidRDefault="00933126" w:rsidP="00933126">
      <w:pPr>
        <w:ind w:left="2138" w:right="0"/>
      </w:pPr>
      <w:r>
        <w:t xml:space="preserve">De </w:t>
      </w:r>
      <w:r>
        <w:rPr>
          <w:i/>
        </w:rPr>
        <w:t>pakbon</w:t>
      </w:r>
      <w:r>
        <w:t xml:space="preserve"> wordt door de leverancier bij de bestelling gevoegd. Hierop staat de volledige inhoud van de colli en de verzending, precies zoals vermeld op de bestelbon en de orderbevestiging. Op de pakbon staan:</w:t>
      </w:r>
    </w:p>
    <w:p w:rsidR="00933126" w:rsidRDefault="00933126" w:rsidP="00933126">
      <w:pPr>
        <w:numPr>
          <w:ilvl w:val="0"/>
          <w:numId w:val="6"/>
        </w:numPr>
        <w:ind w:right="0" w:hanging="397"/>
      </w:pPr>
      <w:r>
        <w:t>leveranciersnaam</w:t>
      </w:r>
    </w:p>
    <w:p w:rsidR="00933126" w:rsidRDefault="00933126" w:rsidP="00933126">
      <w:pPr>
        <w:numPr>
          <w:ilvl w:val="0"/>
          <w:numId w:val="6"/>
        </w:numPr>
        <w:ind w:right="0" w:hanging="397"/>
      </w:pPr>
      <w:r>
        <w:t>factuuradres</w:t>
      </w:r>
    </w:p>
    <w:p w:rsidR="00933126" w:rsidRDefault="00933126" w:rsidP="00933126">
      <w:pPr>
        <w:numPr>
          <w:ilvl w:val="0"/>
          <w:numId w:val="6"/>
        </w:numPr>
        <w:ind w:right="0" w:hanging="397"/>
      </w:pPr>
      <w:r>
        <w:t>afleveradres</w:t>
      </w:r>
    </w:p>
    <w:p w:rsidR="00933126" w:rsidRDefault="00933126" w:rsidP="00933126">
      <w:pPr>
        <w:numPr>
          <w:ilvl w:val="0"/>
          <w:numId w:val="6"/>
        </w:numPr>
        <w:ind w:right="0" w:hanging="397"/>
      </w:pPr>
      <w:r>
        <w:t>klantnummer</w:t>
      </w:r>
    </w:p>
    <w:p w:rsidR="00933126" w:rsidRDefault="00933126" w:rsidP="00933126">
      <w:pPr>
        <w:numPr>
          <w:ilvl w:val="0"/>
          <w:numId w:val="6"/>
        </w:numPr>
        <w:ind w:right="0" w:hanging="397"/>
      </w:pPr>
      <w:r>
        <w:t>pakbonnummer</w:t>
      </w:r>
    </w:p>
    <w:p w:rsidR="00933126" w:rsidRDefault="00933126" w:rsidP="00933126">
      <w:pPr>
        <w:numPr>
          <w:ilvl w:val="0"/>
          <w:numId w:val="6"/>
        </w:numPr>
        <w:ind w:right="0" w:hanging="397"/>
      </w:pPr>
      <w:r>
        <w:t>pakbondatum</w:t>
      </w:r>
    </w:p>
    <w:p w:rsidR="00933126" w:rsidRDefault="00933126" w:rsidP="00933126">
      <w:pPr>
        <w:numPr>
          <w:ilvl w:val="0"/>
          <w:numId w:val="6"/>
        </w:numPr>
        <w:ind w:right="0" w:hanging="397"/>
      </w:pPr>
      <w:r>
        <w:t>artikelnummer</w:t>
      </w:r>
    </w:p>
    <w:p w:rsidR="00933126" w:rsidRDefault="00933126" w:rsidP="00933126">
      <w:pPr>
        <w:numPr>
          <w:ilvl w:val="0"/>
          <w:numId w:val="6"/>
        </w:numPr>
        <w:ind w:right="0" w:hanging="397"/>
      </w:pPr>
      <w:r>
        <w:t>artikelomschrijving</w:t>
      </w:r>
    </w:p>
    <w:p w:rsidR="00933126" w:rsidRDefault="00933126" w:rsidP="00933126">
      <w:pPr>
        <w:numPr>
          <w:ilvl w:val="0"/>
          <w:numId w:val="6"/>
        </w:numPr>
        <w:ind w:right="0" w:hanging="397"/>
      </w:pPr>
      <w:r>
        <w:t>verpakkingseenheid</w:t>
      </w:r>
    </w:p>
    <w:p w:rsidR="00933126" w:rsidRDefault="00933126" w:rsidP="00933126">
      <w:pPr>
        <w:numPr>
          <w:ilvl w:val="0"/>
          <w:numId w:val="6"/>
        </w:numPr>
        <w:ind w:right="0" w:hanging="397"/>
      </w:pPr>
      <w:r>
        <w:t>aantal bestelde artikelen</w:t>
      </w:r>
    </w:p>
    <w:p w:rsidR="00933126" w:rsidRDefault="00933126" w:rsidP="00933126">
      <w:pPr>
        <w:numPr>
          <w:ilvl w:val="0"/>
          <w:numId w:val="6"/>
        </w:numPr>
        <w:spacing w:after="261"/>
        <w:ind w:right="0" w:hanging="397"/>
      </w:pPr>
      <w:r>
        <w:t>aantal geleverde artikelen –</w:t>
      </w:r>
      <w:r>
        <w:tab/>
        <w:t>(adviesprijs per artikel).</w:t>
      </w:r>
    </w:p>
    <w:p w:rsidR="00933126" w:rsidRDefault="00933126" w:rsidP="00933126">
      <w:pPr>
        <w:ind w:left="2138" w:right="0"/>
      </w:pPr>
      <w:r>
        <w:t>De vrachtbrief en de pakbon begeleiden de goederen van leverancier tot aan afnemer, de detaillist. De eerste stap bij de controle is het controleren van de goederen aan de hand van de vrachtbrief. Bij deze controle is de chauffeur aanwezig.</w:t>
      </w:r>
    </w:p>
    <w:p w:rsidR="00933126" w:rsidRDefault="00933126" w:rsidP="00933126">
      <w:pPr>
        <w:spacing w:after="49"/>
        <w:ind w:left="2138" w:right="0"/>
      </w:pPr>
      <w:r>
        <w:t>Het tweede deel van de controle gebeurt aan de hand van de pakbon en nadat de chauffeur is vertrokken.</w:t>
      </w:r>
    </w:p>
    <w:p w:rsidR="00933126" w:rsidRDefault="00933126" w:rsidP="00933126">
      <w:pPr>
        <w:spacing w:after="413" w:line="259" w:lineRule="auto"/>
        <w:ind w:left="1178" w:right="0" w:firstLine="0"/>
        <w:jc w:val="left"/>
      </w:pPr>
      <w:r>
        <w:rPr>
          <w:noProof/>
          <w:sz w:val="22"/>
        </w:rPr>
        <mc:AlternateContent>
          <mc:Choice Requires="wpg">
            <w:drawing>
              <wp:inline distT="0" distB="0" distL="0" distR="0" wp14:anchorId="58FDB848" wp14:editId="18938836">
                <wp:extent cx="2863055" cy="933269"/>
                <wp:effectExtent l="0" t="0" r="0" b="0"/>
                <wp:docPr id="19889" name="Group 19889"/>
                <wp:cNvGraphicFramePr/>
                <a:graphic xmlns:a="http://schemas.openxmlformats.org/drawingml/2006/main">
                  <a:graphicData uri="http://schemas.microsoft.com/office/word/2010/wordprocessingGroup">
                    <wpg:wgp>
                      <wpg:cNvGrpSpPr/>
                      <wpg:grpSpPr>
                        <a:xfrm>
                          <a:off x="0" y="0"/>
                          <a:ext cx="2863055" cy="933269"/>
                          <a:chOff x="0" y="0"/>
                          <a:chExt cx="2863055" cy="933269"/>
                        </a:xfrm>
                      </wpg:grpSpPr>
                      <wps:wsp>
                        <wps:cNvPr id="5199" name="Rectangle 5199"/>
                        <wps:cNvSpPr/>
                        <wps:spPr>
                          <a:xfrm>
                            <a:off x="0" y="0"/>
                            <a:ext cx="572108" cy="181055"/>
                          </a:xfrm>
                          <a:prstGeom prst="rect">
                            <a:avLst/>
                          </a:prstGeom>
                          <a:ln>
                            <a:noFill/>
                          </a:ln>
                        </wps:spPr>
                        <wps:txbx>
                          <w:txbxContent>
                            <w:p w:rsidR="00933126" w:rsidRDefault="00933126" w:rsidP="00933126">
                              <w:pPr>
                                <w:spacing w:after="160" w:line="259" w:lineRule="auto"/>
                                <w:ind w:left="0" w:right="0" w:firstLine="0"/>
                                <w:jc w:val="left"/>
                              </w:pPr>
                              <w:r>
                                <w:rPr>
                                  <w:b/>
                                  <w:i/>
                                  <w:w w:val="128"/>
                                </w:rPr>
                                <w:t>Fig.</w:t>
                              </w:r>
                              <w:r>
                                <w:rPr>
                                  <w:b/>
                                  <w:i/>
                                  <w:spacing w:val="23"/>
                                  <w:w w:val="128"/>
                                </w:rPr>
                                <w:t xml:space="preserve"> </w:t>
                              </w:r>
                              <w:r>
                                <w:rPr>
                                  <w:b/>
                                  <w:i/>
                                  <w:w w:val="128"/>
                                </w:rPr>
                                <w:t>1.7</w:t>
                              </w:r>
                            </w:p>
                          </w:txbxContent>
                        </wps:txbx>
                        <wps:bodyPr horzOverflow="overflow" vert="horz" lIns="0" tIns="0" rIns="0" bIns="0" rtlCol="0">
                          <a:noAutofit/>
                        </wps:bodyPr>
                      </wps:wsp>
                      <wps:wsp>
                        <wps:cNvPr id="5201" name="Shape 5201"/>
                        <wps:cNvSpPr/>
                        <wps:spPr>
                          <a:xfrm>
                            <a:off x="1739105" y="303857"/>
                            <a:ext cx="0" cy="111252"/>
                          </a:xfrm>
                          <a:custGeom>
                            <a:avLst/>
                            <a:gdLst/>
                            <a:ahLst/>
                            <a:cxnLst/>
                            <a:rect l="0" t="0" r="0" b="0"/>
                            <a:pathLst>
                              <a:path h="111252">
                                <a:moveTo>
                                  <a:pt x="0" y="111252"/>
                                </a:moveTo>
                                <a:lnTo>
                                  <a:pt x="0" y="0"/>
                                </a:lnTo>
                              </a:path>
                            </a:pathLst>
                          </a:custGeom>
                          <a:ln w="4572" cap="flat">
                            <a:miter lim="127000"/>
                          </a:ln>
                        </wps:spPr>
                        <wps:style>
                          <a:lnRef idx="1">
                            <a:srgbClr val="000000"/>
                          </a:lnRef>
                          <a:fillRef idx="0">
                            <a:srgbClr val="000000">
                              <a:alpha val="0"/>
                            </a:srgbClr>
                          </a:fillRef>
                          <a:effectRef idx="0">
                            <a:scrgbClr r="0" g="0" b="0"/>
                          </a:effectRef>
                          <a:fontRef idx="none"/>
                        </wps:style>
                        <wps:bodyPr/>
                      </wps:wsp>
                      <wps:wsp>
                        <wps:cNvPr id="5202" name="Shape 5202"/>
                        <wps:cNvSpPr/>
                        <wps:spPr>
                          <a:xfrm>
                            <a:off x="1147793" y="410536"/>
                            <a:ext cx="0" cy="112776"/>
                          </a:xfrm>
                          <a:custGeom>
                            <a:avLst/>
                            <a:gdLst/>
                            <a:ahLst/>
                            <a:cxnLst/>
                            <a:rect l="0" t="0" r="0" b="0"/>
                            <a:pathLst>
                              <a:path h="112776">
                                <a:moveTo>
                                  <a:pt x="0" y="112776"/>
                                </a:moveTo>
                                <a:lnTo>
                                  <a:pt x="0" y="0"/>
                                </a:lnTo>
                              </a:path>
                            </a:pathLst>
                          </a:custGeom>
                          <a:ln w="4572" cap="flat">
                            <a:miter lim="127000"/>
                          </a:ln>
                        </wps:spPr>
                        <wps:style>
                          <a:lnRef idx="1">
                            <a:srgbClr val="000000"/>
                          </a:lnRef>
                          <a:fillRef idx="0">
                            <a:srgbClr val="000000">
                              <a:alpha val="0"/>
                            </a:srgbClr>
                          </a:fillRef>
                          <a:effectRef idx="0">
                            <a:scrgbClr r="0" g="0" b="0"/>
                          </a:effectRef>
                          <a:fontRef idx="none"/>
                        </wps:style>
                        <wps:bodyPr/>
                      </wps:wsp>
                      <wps:wsp>
                        <wps:cNvPr id="5203" name="Shape 5203"/>
                        <wps:cNvSpPr/>
                        <wps:spPr>
                          <a:xfrm>
                            <a:off x="2327369" y="410536"/>
                            <a:ext cx="0" cy="112776"/>
                          </a:xfrm>
                          <a:custGeom>
                            <a:avLst/>
                            <a:gdLst/>
                            <a:ahLst/>
                            <a:cxnLst/>
                            <a:rect l="0" t="0" r="0" b="0"/>
                            <a:pathLst>
                              <a:path h="112776">
                                <a:moveTo>
                                  <a:pt x="0" y="112776"/>
                                </a:moveTo>
                                <a:lnTo>
                                  <a:pt x="0" y="0"/>
                                </a:lnTo>
                              </a:path>
                            </a:pathLst>
                          </a:custGeom>
                          <a:ln w="4572" cap="flat">
                            <a:miter lim="127000"/>
                          </a:ln>
                        </wps:spPr>
                        <wps:style>
                          <a:lnRef idx="1">
                            <a:srgbClr val="000000"/>
                          </a:lnRef>
                          <a:fillRef idx="0">
                            <a:srgbClr val="000000">
                              <a:alpha val="0"/>
                            </a:srgbClr>
                          </a:fillRef>
                          <a:effectRef idx="0">
                            <a:scrgbClr r="0" g="0" b="0"/>
                          </a:effectRef>
                          <a:fontRef idx="none"/>
                        </wps:style>
                        <wps:bodyPr/>
                      </wps:wsp>
                      <wps:wsp>
                        <wps:cNvPr id="5204" name="Shape 5204"/>
                        <wps:cNvSpPr/>
                        <wps:spPr>
                          <a:xfrm>
                            <a:off x="1145507" y="412823"/>
                            <a:ext cx="595884" cy="0"/>
                          </a:xfrm>
                          <a:custGeom>
                            <a:avLst/>
                            <a:gdLst/>
                            <a:ahLst/>
                            <a:cxnLst/>
                            <a:rect l="0" t="0" r="0" b="0"/>
                            <a:pathLst>
                              <a:path w="595884">
                                <a:moveTo>
                                  <a:pt x="0" y="0"/>
                                </a:moveTo>
                                <a:lnTo>
                                  <a:pt x="595884" y="0"/>
                                </a:lnTo>
                              </a:path>
                            </a:pathLst>
                          </a:custGeom>
                          <a:ln w="4572" cap="flat">
                            <a:miter lim="127000"/>
                          </a:ln>
                        </wps:spPr>
                        <wps:style>
                          <a:lnRef idx="1">
                            <a:srgbClr val="000000"/>
                          </a:lnRef>
                          <a:fillRef idx="0">
                            <a:srgbClr val="000000">
                              <a:alpha val="0"/>
                            </a:srgbClr>
                          </a:fillRef>
                          <a:effectRef idx="0">
                            <a:scrgbClr r="0" g="0" b="0"/>
                          </a:effectRef>
                          <a:fontRef idx="none"/>
                        </wps:style>
                        <wps:bodyPr/>
                      </wps:wsp>
                      <wps:wsp>
                        <wps:cNvPr id="5205" name="Shape 5205"/>
                        <wps:cNvSpPr/>
                        <wps:spPr>
                          <a:xfrm>
                            <a:off x="1736819" y="412823"/>
                            <a:ext cx="592836" cy="0"/>
                          </a:xfrm>
                          <a:custGeom>
                            <a:avLst/>
                            <a:gdLst/>
                            <a:ahLst/>
                            <a:cxnLst/>
                            <a:rect l="0" t="0" r="0" b="0"/>
                            <a:pathLst>
                              <a:path w="592836">
                                <a:moveTo>
                                  <a:pt x="0" y="0"/>
                                </a:moveTo>
                                <a:lnTo>
                                  <a:pt x="592836" y="0"/>
                                </a:lnTo>
                              </a:path>
                            </a:pathLst>
                          </a:custGeom>
                          <a:ln w="4572" cap="flat">
                            <a:miter lim="127000"/>
                          </a:ln>
                        </wps:spPr>
                        <wps:style>
                          <a:lnRef idx="1">
                            <a:srgbClr val="000000"/>
                          </a:lnRef>
                          <a:fillRef idx="0">
                            <a:srgbClr val="000000">
                              <a:alpha val="0"/>
                            </a:srgbClr>
                          </a:fillRef>
                          <a:effectRef idx="0">
                            <a:scrgbClr r="0" g="0" b="0"/>
                          </a:effectRef>
                          <a:fontRef idx="none"/>
                        </wps:style>
                        <wps:bodyPr/>
                      </wps:wsp>
                      <wps:wsp>
                        <wps:cNvPr id="28545" name="Shape 28545"/>
                        <wps:cNvSpPr/>
                        <wps:spPr>
                          <a:xfrm>
                            <a:off x="618203" y="523312"/>
                            <a:ext cx="1063752" cy="408432"/>
                          </a:xfrm>
                          <a:custGeom>
                            <a:avLst/>
                            <a:gdLst/>
                            <a:ahLst/>
                            <a:cxnLst/>
                            <a:rect l="0" t="0" r="0" b="0"/>
                            <a:pathLst>
                              <a:path w="1063752" h="408432">
                                <a:moveTo>
                                  <a:pt x="0" y="0"/>
                                </a:moveTo>
                                <a:lnTo>
                                  <a:pt x="1063752" y="0"/>
                                </a:lnTo>
                                <a:lnTo>
                                  <a:pt x="1063752" y="408432"/>
                                </a:lnTo>
                                <a:lnTo>
                                  <a:pt x="0" y="408432"/>
                                </a:lnTo>
                                <a:lnTo>
                                  <a:pt x="0" y="0"/>
                                </a:lnTo>
                              </a:path>
                            </a:pathLst>
                          </a:custGeom>
                          <a:ln w="0" cap="flat">
                            <a:miter lim="127000"/>
                          </a:ln>
                        </wps:spPr>
                        <wps:style>
                          <a:lnRef idx="0">
                            <a:srgbClr val="000000">
                              <a:alpha val="0"/>
                            </a:srgbClr>
                          </a:lnRef>
                          <a:fillRef idx="1">
                            <a:srgbClr val="B2B2B2"/>
                          </a:fillRef>
                          <a:effectRef idx="0">
                            <a:scrgbClr r="0" g="0" b="0"/>
                          </a:effectRef>
                          <a:fontRef idx="none"/>
                        </wps:style>
                        <wps:bodyPr/>
                      </wps:wsp>
                      <wps:wsp>
                        <wps:cNvPr id="5207" name="Shape 5207"/>
                        <wps:cNvSpPr/>
                        <wps:spPr>
                          <a:xfrm>
                            <a:off x="1797779" y="523312"/>
                            <a:ext cx="1063752" cy="408432"/>
                          </a:xfrm>
                          <a:custGeom>
                            <a:avLst/>
                            <a:gdLst/>
                            <a:ahLst/>
                            <a:cxnLst/>
                            <a:rect l="0" t="0" r="0" b="0"/>
                            <a:pathLst>
                              <a:path w="1063752" h="408432">
                                <a:moveTo>
                                  <a:pt x="0" y="0"/>
                                </a:moveTo>
                                <a:lnTo>
                                  <a:pt x="1063752" y="0"/>
                                </a:lnTo>
                                <a:lnTo>
                                  <a:pt x="1063752" y="408432"/>
                                </a:lnTo>
                                <a:lnTo>
                                  <a:pt x="0" y="408432"/>
                                </a:lnTo>
                                <a:lnTo>
                                  <a:pt x="0" y="408432"/>
                                </a:lnTo>
                                <a:lnTo>
                                  <a:pt x="0" y="0"/>
                                </a:lnTo>
                                <a:close/>
                              </a:path>
                            </a:pathLst>
                          </a:custGeom>
                          <a:ln w="0" cap="flat">
                            <a:miter lim="127000"/>
                          </a:ln>
                        </wps:spPr>
                        <wps:style>
                          <a:lnRef idx="0">
                            <a:srgbClr val="000000">
                              <a:alpha val="0"/>
                            </a:srgbClr>
                          </a:lnRef>
                          <a:fillRef idx="1">
                            <a:srgbClr val="B2B2B2"/>
                          </a:fillRef>
                          <a:effectRef idx="0">
                            <a:scrgbClr r="0" g="0" b="0"/>
                          </a:effectRef>
                          <a:fontRef idx="none"/>
                        </wps:style>
                        <wps:bodyPr/>
                      </wps:wsp>
                      <wps:wsp>
                        <wps:cNvPr id="5208" name="Shape 5208"/>
                        <wps:cNvSpPr/>
                        <wps:spPr>
                          <a:xfrm>
                            <a:off x="1794731" y="522551"/>
                            <a:ext cx="1068324" cy="0"/>
                          </a:xfrm>
                          <a:custGeom>
                            <a:avLst/>
                            <a:gdLst/>
                            <a:ahLst/>
                            <a:cxnLst/>
                            <a:rect l="0" t="0" r="0" b="0"/>
                            <a:pathLst>
                              <a:path w="1068324">
                                <a:moveTo>
                                  <a:pt x="0" y="0"/>
                                </a:moveTo>
                                <a:lnTo>
                                  <a:pt x="1068324" y="0"/>
                                </a:lnTo>
                              </a:path>
                            </a:pathLst>
                          </a:custGeom>
                          <a:ln w="4572" cap="flat">
                            <a:miter lim="127000"/>
                          </a:ln>
                        </wps:spPr>
                        <wps:style>
                          <a:lnRef idx="1">
                            <a:srgbClr val="808080"/>
                          </a:lnRef>
                          <a:fillRef idx="0">
                            <a:srgbClr val="000000">
                              <a:alpha val="0"/>
                            </a:srgbClr>
                          </a:fillRef>
                          <a:effectRef idx="0">
                            <a:scrgbClr r="0" g="0" b="0"/>
                          </a:effectRef>
                          <a:fontRef idx="none"/>
                        </wps:style>
                        <wps:bodyPr/>
                      </wps:wsp>
                      <wps:wsp>
                        <wps:cNvPr id="5209" name="Shape 5209"/>
                        <wps:cNvSpPr/>
                        <wps:spPr>
                          <a:xfrm>
                            <a:off x="2860769" y="520264"/>
                            <a:ext cx="0" cy="413004"/>
                          </a:xfrm>
                          <a:custGeom>
                            <a:avLst/>
                            <a:gdLst/>
                            <a:ahLst/>
                            <a:cxnLst/>
                            <a:rect l="0" t="0" r="0" b="0"/>
                            <a:pathLst>
                              <a:path h="413004">
                                <a:moveTo>
                                  <a:pt x="0" y="0"/>
                                </a:moveTo>
                                <a:lnTo>
                                  <a:pt x="0" y="413004"/>
                                </a:lnTo>
                              </a:path>
                            </a:pathLst>
                          </a:custGeom>
                          <a:ln w="4572" cap="flat">
                            <a:miter lim="127000"/>
                          </a:ln>
                        </wps:spPr>
                        <wps:style>
                          <a:lnRef idx="1">
                            <a:srgbClr val="808080"/>
                          </a:lnRef>
                          <a:fillRef idx="0">
                            <a:srgbClr val="000000">
                              <a:alpha val="0"/>
                            </a:srgbClr>
                          </a:fillRef>
                          <a:effectRef idx="0">
                            <a:scrgbClr r="0" g="0" b="0"/>
                          </a:effectRef>
                          <a:fontRef idx="none"/>
                        </wps:style>
                        <wps:bodyPr/>
                      </wps:wsp>
                      <wps:wsp>
                        <wps:cNvPr id="5210" name="Shape 5210"/>
                        <wps:cNvSpPr/>
                        <wps:spPr>
                          <a:xfrm>
                            <a:off x="1794731" y="930983"/>
                            <a:ext cx="1068324" cy="0"/>
                          </a:xfrm>
                          <a:custGeom>
                            <a:avLst/>
                            <a:gdLst/>
                            <a:ahLst/>
                            <a:cxnLst/>
                            <a:rect l="0" t="0" r="0" b="0"/>
                            <a:pathLst>
                              <a:path w="1068324">
                                <a:moveTo>
                                  <a:pt x="0" y="0"/>
                                </a:moveTo>
                                <a:lnTo>
                                  <a:pt x="1068324" y="0"/>
                                </a:lnTo>
                              </a:path>
                            </a:pathLst>
                          </a:custGeom>
                          <a:ln w="4572" cap="flat">
                            <a:miter lim="127000"/>
                          </a:ln>
                        </wps:spPr>
                        <wps:style>
                          <a:lnRef idx="1">
                            <a:srgbClr val="808080"/>
                          </a:lnRef>
                          <a:fillRef idx="0">
                            <a:srgbClr val="000000">
                              <a:alpha val="0"/>
                            </a:srgbClr>
                          </a:fillRef>
                          <a:effectRef idx="0">
                            <a:scrgbClr r="0" g="0" b="0"/>
                          </a:effectRef>
                          <a:fontRef idx="none"/>
                        </wps:style>
                        <wps:bodyPr/>
                      </wps:wsp>
                      <wps:wsp>
                        <wps:cNvPr id="5211" name="Shape 5211"/>
                        <wps:cNvSpPr/>
                        <wps:spPr>
                          <a:xfrm>
                            <a:off x="1797017" y="520264"/>
                            <a:ext cx="0" cy="413004"/>
                          </a:xfrm>
                          <a:custGeom>
                            <a:avLst/>
                            <a:gdLst/>
                            <a:ahLst/>
                            <a:cxnLst/>
                            <a:rect l="0" t="0" r="0" b="0"/>
                            <a:pathLst>
                              <a:path h="413004">
                                <a:moveTo>
                                  <a:pt x="0" y="0"/>
                                </a:moveTo>
                                <a:lnTo>
                                  <a:pt x="0" y="413004"/>
                                </a:lnTo>
                              </a:path>
                            </a:pathLst>
                          </a:custGeom>
                          <a:ln w="4572" cap="flat">
                            <a:miter lim="127000"/>
                          </a:ln>
                        </wps:spPr>
                        <wps:style>
                          <a:lnRef idx="1">
                            <a:srgbClr val="808080"/>
                          </a:lnRef>
                          <a:fillRef idx="0">
                            <a:srgbClr val="000000">
                              <a:alpha val="0"/>
                            </a:srgbClr>
                          </a:fillRef>
                          <a:effectRef idx="0">
                            <a:scrgbClr r="0" g="0" b="0"/>
                          </a:effectRef>
                          <a:fontRef idx="none"/>
                        </wps:style>
                        <wps:bodyPr/>
                      </wps:wsp>
                      <wps:wsp>
                        <wps:cNvPr id="28546" name="Shape 28546"/>
                        <wps:cNvSpPr/>
                        <wps:spPr>
                          <a:xfrm>
                            <a:off x="1209515" y="56969"/>
                            <a:ext cx="1063752" cy="246888"/>
                          </a:xfrm>
                          <a:custGeom>
                            <a:avLst/>
                            <a:gdLst/>
                            <a:ahLst/>
                            <a:cxnLst/>
                            <a:rect l="0" t="0" r="0" b="0"/>
                            <a:pathLst>
                              <a:path w="1063752" h="246888">
                                <a:moveTo>
                                  <a:pt x="0" y="0"/>
                                </a:moveTo>
                                <a:lnTo>
                                  <a:pt x="1063752" y="0"/>
                                </a:lnTo>
                                <a:lnTo>
                                  <a:pt x="1063752" y="246888"/>
                                </a:lnTo>
                                <a:lnTo>
                                  <a:pt x="0" y="246888"/>
                                </a:lnTo>
                                <a:lnTo>
                                  <a:pt x="0" y="0"/>
                                </a:lnTo>
                              </a:path>
                            </a:pathLst>
                          </a:custGeom>
                          <a:ln w="0" cap="flat">
                            <a:miter lim="127000"/>
                          </a:ln>
                        </wps:spPr>
                        <wps:style>
                          <a:lnRef idx="0">
                            <a:srgbClr val="000000">
                              <a:alpha val="0"/>
                            </a:srgbClr>
                          </a:lnRef>
                          <a:fillRef idx="1">
                            <a:srgbClr val="B2B2B2"/>
                          </a:fillRef>
                          <a:effectRef idx="0">
                            <a:scrgbClr r="0" g="0" b="0"/>
                          </a:effectRef>
                          <a:fontRef idx="none"/>
                        </wps:style>
                        <wps:bodyPr/>
                      </wps:wsp>
                      <wps:wsp>
                        <wps:cNvPr id="5213" name="Rectangle 5213"/>
                        <wps:cNvSpPr/>
                        <wps:spPr>
                          <a:xfrm>
                            <a:off x="1511752" y="132366"/>
                            <a:ext cx="612484" cy="152324"/>
                          </a:xfrm>
                          <a:prstGeom prst="rect">
                            <a:avLst/>
                          </a:prstGeom>
                          <a:ln>
                            <a:noFill/>
                          </a:ln>
                        </wps:spPr>
                        <wps:txbx>
                          <w:txbxContent>
                            <w:p w:rsidR="00933126" w:rsidRDefault="00933126" w:rsidP="00933126">
                              <w:pPr>
                                <w:spacing w:after="160" w:line="259" w:lineRule="auto"/>
                                <w:ind w:left="0" w:right="0" w:firstLine="0"/>
                                <w:jc w:val="left"/>
                              </w:pPr>
                              <w:r>
                                <w:rPr>
                                  <w:color w:val="181717"/>
                                  <w:spacing w:val="4"/>
                                  <w:w w:val="107"/>
                                </w:rPr>
                                <w:t>Afzender</w:t>
                              </w:r>
                            </w:p>
                          </w:txbxContent>
                        </wps:txbx>
                        <wps:bodyPr horzOverflow="overflow" vert="horz" lIns="0" tIns="0" rIns="0" bIns="0" rtlCol="0">
                          <a:noAutofit/>
                        </wps:bodyPr>
                      </wps:wsp>
                      <wps:wsp>
                        <wps:cNvPr id="5214" name="Rectangle 5214"/>
                        <wps:cNvSpPr/>
                        <wps:spPr>
                          <a:xfrm>
                            <a:off x="747622" y="594412"/>
                            <a:ext cx="1085567" cy="152324"/>
                          </a:xfrm>
                          <a:prstGeom prst="rect">
                            <a:avLst/>
                          </a:prstGeom>
                          <a:ln>
                            <a:noFill/>
                          </a:ln>
                        </wps:spPr>
                        <wps:txbx>
                          <w:txbxContent>
                            <w:p w:rsidR="00933126" w:rsidRDefault="00933126" w:rsidP="00933126">
                              <w:pPr>
                                <w:spacing w:after="160" w:line="259" w:lineRule="auto"/>
                                <w:ind w:left="0" w:right="0" w:firstLine="0"/>
                                <w:jc w:val="left"/>
                              </w:pPr>
                              <w:r>
                                <w:rPr>
                                  <w:color w:val="181717"/>
                                  <w:w w:val="106"/>
                                </w:rPr>
                                <w:t>Controle</w:t>
                              </w:r>
                              <w:r>
                                <w:rPr>
                                  <w:color w:val="181717"/>
                                  <w:spacing w:val="9"/>
                                  <w:w w:val="106"/>
                                </w:rPr>
                                <w:t xml:space="preserve"> </w:t>
                              </w:r>
                              <w:r>
                                <w:rPr>
                                  <w:color w:val="181717"/>
                                  <w:w w:val="106"/>
                                </w:rPr>
                                <w:t>a.d.h.v.</w:t>
                              </w:r>
                            </w:p>
                          </w:txbxContent>
                        </wps:txbx>
                        <wps:bodyPr horzOverflow="overflow" vert="horz" lIns="0" tIns="0" rIns="0" bIns="0" rtlCol="0">
                          <a:noAutofit/>
                        </wps:bodyPr>
                      </wps:wsp>
                      <wps:wsp>
                        <wps:cNvPr id="5215" name="Rectangle 5215"/>
                        <wps:cNvSpPr/>
                        <wps:spPr>
                          <a:xfrm>
                            <a:off x="808613" y="756718"/>
                            <a:ext cx="923363" cy="152323"/>
                          </a:xfrm>
                          <a:prstGeom prst="rect">
                            <a:avLst/>
                          </a:prstGeom>
                          <a:ln>
                            <a:noFill/>
                          </a:ln>
                        </wps:spPr>
                        <wps:txbx>
                          <w:txbxContent>
                            <w:p w:rsidR="00933126" w:rsidRDefault="00933126" w:rsidP="00933126">
                              <w:pPr>
                                <w:spacing w:after="160" w:line="259" w:lineRule="auto"/>
                                <w:ind w:left="0" w:right="0" w:firstLine="0"/>
                                <w:jc w:val="left"/>
                              </w:pPr>
                              <w:r>
                                <w:rPr>
                                  <w:color w:val="181717"/>
                                  <w:w w:val="104"/>
                                </w:rPr>
                                <w:t>de</w:t>
                              </w:r>
                              <w:r>
                                <w:rPr>
                                  <w:color w:val="181717"/>
                                  <w:spacing w:val="9"/>
                                  <w:w w:val="104"/>
                                </w:rPr>
                                <w:t xml:space="preserve"> </w:t>
                              </w:r>
                              <w:r>
                                <w:rPr>
                                  <w:color w:val="181717"/>
                                  <w:w w:val="104"/>
                                </w:rPr>
                                <w:t>Vrachtbrief</w:t>
                              </w:r>
                            </w:p>
                          </w:txbxContent>
                        </wps:txbx>
                        <wps:bodyPr horzOverflow="overflow" vert="horz" lIns="0" tIns="0" rIns="0" bIns="0" rtlCol="0">
                          <a:noAutofit/>
                        </wps:bodyPr>
                      </wps:wsp>
                      <wps:wsp>
                        <wps:cNvPr id="5216" name="Rectangle 5216"/>
                        <wps:cNvSpPr/>
                        <wps:spPr>
                          <a:xfrm>
                            <a:off x="1918911" y="595899"/>
                            <a:ext cx="1085567" cy="152322"/>
                          </a:xfrm>
                          <a:prstGeom prst="rect">
                            <a:avLst/>
                          </a:prstGeom>
                          <a:ln>
                            <a:noFill/>
                          </a:ln>
                        </wps:spPr>
                        <wps:txbx>
                          <w:txbxContent>
                            <w:p w:rsidR="00933126" w:rsidRDefault="00933126" w:rsidP="00933126">
                              <w:pPr>
                                <w:spacing w:after="160" w:line="259" w:lineRule="auto"/>
                                <w:ind w:left="0" w:right="0" w:firstLine="0"/>
                                <w:jc w:val="left"/>
                              </w:pPr>
                              <w:r>
                                <w:rPr>
                                  <w:color w:val="181717"/>
                                  <w:w w:val="106"/>
                                </w:rPr>
                                <w:t>Controle</w:t>
                              </w:r>
                              <w:r>
                                <w:rPr>
                                  <w:color w:val="181717"/>
                                  <w:spacing w:val="9"/>
                                  <w:w w:val="106"/>
                                </w:rPr>
                                <w:t xml:space="preserve"> </w:t>
                              </w:r>
                              <w:r>
                                <w:rPr>
                                  <w:color w:val="181717"/>
                                  <w:w w:val="106"/>
                                </w:rPr>
                                <w:t>a.d.h.v.</w:t>
                              </w:r>
                            </w:p>
                          </w:txbxContent>
                        </wps:txbx>
                        <wps:bodyPr horzOverflow="overflow" vert="horz" lIns="0" tIns="0" rIns="0" bIns="0" rtlCol="0">
                          <a:noAutofit/>
                        </wps:bodyPr>
                      </wps:wsp>
                      <wps:wsp>
                        <wps:cNvPr id="5217" name="Rectangle 5217"/>
                        <wps:cNvSpPr/>
                        <wps:spPr>
                          <a:xfrm>
                            <a:off x="2066553" y="758204"/>
                            <a:ext cx="692903" cy="152323"/>
                          </a:xfrm>
                          <a:prstGeom prst="rect">
                            <a:avLst/>
                          </a:prstGeom>
                          <a:ln>
                            <a:noFill/>
                          </a:ln>
                        </wps:spPr>
                        <wps:txbx>
                          <w:txbxContent>
                            <w:p w:rsidR="00933126" w:rsidRDefault="00933126" w:rsidP="00933126">
                              <w:pPr>
                                <w:spacing w:after="160" w:line="259" w:lineRule="auto"/>
                                <w:ind w:left="0" w:right="0" w:firstLine="0"/>
                                <w:jc w:val="left"/>
                              </w:pPr>
                              <w:r>
                                <w:rPr>
                                  <w:color w:val="181717"/>
                                  <w:w w:val="107"/>
                                </w:rPr>
                                <w:t>de</w:t>
                              </w:r>
                              <w:r>
                                <w:rPr>
                                  <w:color w:val="181717"/>
                                  <w:spacing w:val="9"/>
                                  <w:w w:val="107"/>
                                </w:rPr>
                                <w:t xml:space="preserve"> </w:t>
                              </w:r>
                              <w:r>
                                <w:rPr>
                                  <w:color w:val="181717"/>
                                  <w:w w:val="107"/>
                                </w:rPr>
                                <w:t>Pakbon</w:t>
                              </w:r>
                            </w:p>
                          </w:txbxContent>
                        </wps:txbx>
                        <wps:bodyPr horzOverflow="overflow" vert="horz" lIns="0" tIns="0" rIns="0" bIns="0" rtlCol="0">
                          <a:noAutofit/>
                        </wps:bodyPr>
                      </wps:wsp>
                    </wpg:wgp>
                  </a:graphicData>
                </a:graphic>
              </wp:inline>
            </w:drawing>
          </mc:Choice>
          <mc:Fallback>
            <w:pict>
              <v:group w14:anchorId="58FDB848" id="Group 19889" o:spid="_x0000_s1026" style="width:225.45pt;height:73.5pt;mso-position-horizontal-relative:char;mso-position-vertical-relative:line" coordsize="28630,9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">
                <v:rect id="Rectangle 5199" o:spid="_x0000_s1027" style="position:absolute;width:5721;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lhMYA&#10;AADdAAAADwAAAGRycy9kb3ducmV2LnhtbESPQWvCQBSE7wX/w/IKvdVNChYT3YRgFT22KtjeHtln&#10;Epp9G7KrSfvruwXB4zAz3zDLfDStuFLvGssK4mkEgri0uuFKwfGweZ6DcB5ZY2uZFPyQgzybPCwx&#10;1XbgD7rufSUChF2KCmrvu1RKV9Zk0E1tRxy8s+0N+iD7SuoehwA3rXyJoldpsOGwUGNHq5rK7/3F&#10;KNjOu+JzZ3+Hql1/bU/vp+TtkHilnh7HYgHC0+jv4Vt7pxXM4iSB/zfhCcj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R/lhMYAAADdAAAADwAAAAAAAAAAAAAAAACYAgAAZHJz&#10;L2Rvd25yZXYueG1sUEsFBgAAAAAEAAQA9QAAAIsDAAAAAA==&#10;" filled="f" stroked="f">
                  <v:textbox inset="0,0,0,0">
                    <w:txbxContent>
                      <w:p w:rsidR="00933126" w:rsidRDefault="00933126" w:rsidP="00933126">
                        <w:pPr>
                          <w:spacing w:after="160" w:line="259" w:lineRule="auto"/>
                          <w:ind w:left="0" w:right="0" w:firstLine="0"/>
                          <w:jc w:val="left"/>
                        </w:pPr>
                        <w:r>
                          <w:rPr>
                            <w:b/>
                            <w:i/>
                            <w:w w:val="128"/>
                          </w:rPr>
                          <w:t>Fig.</w:t>
                        </w:r>
                        <w:r>
                          <w:rPr>
                            <w:b/>
                            <w:i/>
                            <w:spacing w:val="23"/>
                            <w:w w:val="128"/>
                          </w:rPr>
                          <w:t xml:space="preserve"> </w:t>
                        </w:r>
                        <w:r>
                          <w:rPr>
                            <w:b/>
                            <w:i/>
                            <w:w w:val="128"/>
                          </w:rPr>
                          <w:t>1.7</w:t>
                        </w:r>
                      </w:p>
                    </w:txbxContent>
                  </v:textbox>
                </v:rect>
                <v:shape id="Shape 5201" o:spid="_x0000_s1028" style="position:absolute;left:17391;top:3038;width:0;height:1113;visibility:visible;mso-wrap-style:square;v-text-anchor:top" coordsize="0,111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5ecgA&#10;AADdAAAADwAAAGRycy9kb3ducmV2LnhtbESPQWvCQBSE74X+h+UJXopuYlux0VVKRalCD0YLHp+7&#10;zyQ0+zZkt5r+e7dQ6HGYmW+Y2aKztbhQ6yvHCtJhAoJYO1NxoeCwXw0mIHxANlg7JgU/5GExv7+b&#10;YWbclXd0yUMhIoR9hgrKEJpMSq9LsuiHriGO3tm1FkOUbSFNi9cIt7UcJclYWqw4LpTY0FtJ+iv/&#10;tgrC0/p03L58NOmD0Y/Harna5PpTqX6ve52CCNSF//Bf+90oeB4lKfy+iU9Azm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Inl5yAAAAN0AAAAPAAAAAAAAAAAAAAAAAJgCAABk&#10;cnMvZG93bnJldi54bWxQSwUGAAAAAAQABAD1AAAAjQMAAAAA&#10;" path="m,111252l,e" filled="f" strokeweight=".36pt">
                  <v:stroke miterlimit="83231f" joinstyle="miter"/>
                  <v:path arrowok="t" textboxrect="0,0,0,111252"/>
                </v:shape>
                <v:shape id="Shape 5202" o:spid="_x0000_s1029" style="position:absolute;left:11477;top:4105;width:0;height:1128;visibility:visible;mso-wrap-style:square;v-text-anchor:top" coordsize="0,112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bmn8gA&#10;AADdAAAADwAAAGRycy9kb3ducmV2LnhtbESPT2vCQBTE7wW/w/KEXkQ3TbVI6ioiDRR6qdqDx9fs&#10;M4lm34bs5k+/fVcQPA4z8xtmtRlMJTpqXGlZwcssAkGcWV1yruDnmE6XIJxH1lhZJgV/5GCzHj2t&#10;MNG25z11B5+LAGGXoILC+zqR0mUFGXQzWxMH72wbgz7IJpe6wT7ATSXjKHqTBksOCwXWtCsoux5a&#10;o+A3zdrzsN995dXr9+U6+ZhPTqe5Us/jYfsOwtPgH+F7+1MrWMRRDLc34QnI9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91uafyAAAAN0AAAAPAAAAAAAAAAAAAAAAAJgCAABk&#10;cnMvZG93bnJldi54bWxQSwUGAAAAAAQABAD1AAAAjQMAAAAA&#10;" path="m,112776l,e" filled="f" strokeweight=".36pt">
                  <v:stroke miterlimit="83231f" joinstyle="miter"/>
                  <v:path arrowok="t" textboxrect="0,0,0,112776"/>
                </v:shape>
                <v:shape id="Shape 5203" o:spid="_x0000_s1030" style="position:absolute;left:23273;top:4105;width:0;height:1128;visibility:visible;mso-wrap-style:square;v-text-anchor:top" coordsize="0,112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pDBMgA&#10;AADdAAAADwAAAGRycy9kb3ducmV2LnhtbESPS2vDMBCE74X+B7GFXkIs59EQ3CgmhBoKvTRpDzlu&#10;rPWjtlbGUmL331eBQI/DzHzDbNLRtOJKvastK5hFMQji3OqaSwXfX9l0DcJ5ZI2tZVLwSw7S7ePD&#10;BhNtBz7Q9ehLESDsElRQed8lUrq8IoMush1x8ArbG/RB9qXUPQ4Bblo5j+OVNFhzWKiwo31FeXO8&#10;GAXnLL8U42H/UbaLz59m8racnE5LpZ6fxt0rCE+j/w/f2+9awcs8XsDtTXgCcvs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SmkMEyAAAAN0AAAAPAAAAAAAAAAAAAAAAAJgCAABk&#10;cnMvZG93bnJldi54bWxQSwUGAAAAAAQABAD1AAAAjQMAAAAA&#10;" path="m,112776l,e" filled="f" strokeweight=".36pt">
                  <v:stroke miterlimit="83231f" joinstyle="miter"/>
                  <v:path arrowok="t" textboxrect="0,0,0,112776"/>
                </v:shape>
                <v:shape id="Shape 5204" o:spid="_x0000_s1031" style="position:absolute;left:11455;top:4128;width:5958;height:0;visibility:visible;mso-wrap-style:square;v-text-anchor:top" coordsize="5958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gNcUA&#10;AADdAAAADwAAAGRycy9kb3ducmV2LnhtbESPQWsCMRSE74L/IbxCb5qtqMjWKCII4qHgKnh9bl43&#10;625eliTqtr++KRR6HGbmG2a57m0rHuRD7VjB2zgDQVw6XXOl4HzajRYgQkTW2DomBV8UYL0aDpaY&#10;a/fkIz2KWIkE4ZCjAhNjl0sZSkMWw9h1xMn7dN5iTNJXUnt8Jrht5STL5tJizWnBYEdbQ2VT3K2C&#10;Yh/l7NY0V1/3l+8Psy2Ph11Q6vWl37yDiNTH//Bfe68VzCbZFH7fpCc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RmA1xQAAAN0AAAAPAAAAAAAAAAAAAAAAAJgCAABkcnMv&#10;ZG93bnJldi54bWxQSwUGAAAAAAQABAD1AAAAigMAAAAA&#10;" path="m,l595884,e" filled="f" strokeweight=".36pt">
                  <v:stroke miterlimit="83231f" joinstyle="miter"/>
                  <v:path arrowok="t" textboxrect="0,0,595884,0"/>
                </v:shape>
                <v:shape id="Shape 5205" o:spid="_x0000_s1032" style="position:absolute;left:17368;top:4128;width:5928;height:0;visibility:visible;mso-wrap-style:square;v-text-anchor:top" coordsize="5928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oqJMcA&#10;AADdAAAADwAAAGRycy9kb3ducmV2LnhtbESPW2sCMRSE3wv9D+EUfKuJl5W6GqUUpAqlxQs+HzbH&#10;zdrNyXYTdfvvm0Khj8PMfMPMl52rxZXaUHnWMOgrEMSFNxWXGg771eMTiBCRDdaeScM3BVgu7u/m&#10;mBt/4y1dd7EUCcIhRw02xiaXMhSWHIa+b4iTd/Ktw5hkW0rT4i3BXS2HSk2kw4rTgsWGXiwVn7uL&#10;0xDVZnRZT0Zfr9vjdGPfsvH5432sde+he56BiNTF//Bfe200ZEOVwe+b9ATk4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dqKiTHAAAA3QAAAA8AAAAAAAAAAAAAAAAAmAIAAGRy&#10;cy9kb3ducmV2LnhtbFBLBQYAAAAABAAEAPUAAACMAwAAAAA=&#10;" path="m,l592836,e" filled="f" strokeweight=".36pt">
                  <v:stroke miterlimit="83231f" joinstyle="miter"/>
                  <v:path arrowok="t" textboxrect="0,0,592836,0"/>
                </v:shape>
                <v:shape id="Shape 28545" o:spid="_x0000_s1033" style="position:absolute;left:6182;top:5233;width:10637;height:4084;visibility:visible;mso-wrap-style:square;v-text-anchor:top" coordsize="1063752,408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MgYMkA&#10;AADeAAAADwAAAGRycy9kb3ducmV2LnhtbESPQWvCQBSE70L/w/IKvZS6MVQJqauIKFiwiLG09PbI&#10;viah2bdhd6vx37uC4HGYmW+Y6bw3rTiS841lBaNhAoK4tLrhSsHnYf2SgfABWWNrmRScycN89jCY&#10;Yq7tifd0LEIlIoR9jgrqELpcSl/WZNAPbUccvV/rDIYoXSW1w1OEm1amSTKRBhuOCzV2tKyp/Cv+&#10;jYLd2S237z/b54+vRZvu5PeqLzYrpZ4e+8UbiEB9uIdv7Y1WkGbj1zFc78QrIGcX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VUMgYMkAAADeAAAADwAAAAAAAAAAAAAAAACYAgAA&#10;ZHJzL2Rvd25yZXYueG1sUEsFBgAAAAAEAAQA9QAAAI4DAAAAAA==&#10;" path="m,l1063752,r,408432l,408432,,e" fillcolor="#b2b2b2" stroked="f" strokeweight="0">
                  <v:stroke miterlimit="83231f" joinstyle="miter"/>
                  <v:path arrowok="t" textboxrect="0,0,1063752,408432"/>
                </v:shape>
                <v:shape id="Shape 5207" o:spid="_x0000_s1034" style="position:absolute;left:17977;top:5233;width:10638;height:4084;visibility:visible;mso-wrap-style:square;v-text-anchor:top" coordsize="1063752,408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B2BcUA&#10;AADdAAAADwAAAGRycy9kb3ducmV2LnhtbESPUWvCMBSF34X9h3AHvmk6h650xiJlosynuf2AS3Nt&#10;g81NTWLt/v0yGOzxcM75DmddjrYTA/lgHCt4mmcgiGunDTcKvj53sxxEiMgaO8ek4JsClJuHyRoL&#10;7e78QcMpNiJBOBSooI2xL6QMdUsWw9z1xMk7O28xJukbqT3eE9x2cpFlK2nRcFposaeqpfpyulkF&#10;z++5Xea74+GmL2Y/XL2pzm9GqenjuH0FEWmM/+G/9kErWC6yF/h9k56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0HYFxQAAAN0AAAAPAAAAAAAAAAAAAAAAAJgCAABkcnMv&#10;ZG93bnJldi54bWxQSwUGAAAAAAQABAD1AAAAigMAAAAA&#10;" path="m,l1063752,r,408432l,408432r,l,xe" fillcolor="#b2b2b2" stroked="f" strokeweight="0">
                  <v:stroke miterlimit="83231f" joinstyle="miter"/>
                  <v:path arrowok="t" textboxrect="0,0,1063752,408432"/>
                </v:shape>
                <v:shape id="Shape 5208" o:spid="_x0000_s1035" style="position:absolute;left:17947;top:5225;width:10683;height:0;visibility:visible;mso-wrap-style:square;v-text-anchor:top" coordsize="10683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6iNsIA&#10;AADdAAAADwAAAGRycy9kb3ducmV2LnhtbERPTYvCMBC9C/6HMII3TVbYRapR3AVRxIPWitehGdti&#10;M+k2Wa3/fnMQPD7e93zZ2VrcqfWVYw0fYwWCOHem4kJDdlqPpiB8QDZYOyYNT/KwXPR7c0yMe/CR&#10;7mkoRAxhn6CGMoQmkdLnJVn0Y9cQR+7qWoshwraQpsVHDLe1nCj1JS1WHBtKbOinpPyW/lkNu+3l&#10;eT4dftPvfbZvNkenTHa+aT0cdKsZiEBdeItf7q3R8DlRcW58E5+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DqI2wgAAAN0AAAAPAAAAAAAAAAAAAAAAAJgCAABkcnMvZG93&#10;bnJldi54bWxQSwUGAAAAAAQABAD1AAAAhwMAAAAA&#10;" path="m,l1068324,e" filled="f" strokecolor="gray" strokeweight=".36pt">
                  <v:stroke miterlimit="83231f" joinstyle="miter"/>
                  <v:path arrowok="t" textboxrect="0,0,1068324,0"/>
                </v:shape>
                <v:shape id="Shape 5209" o:spid="_x0000_s1036" style="position:absolute;left:28607;top:5202;width:0;height:4130;visibility:visible;mso-wrap-style:square;v-text-anchor:top" coordsize="0,413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l08sUA&#10;AADdAAAADwAAAGRycy9kb3ducmV2LnhtbESPQUvDQBSE74L/YXlCL2J3k9KgsdsiQqU3adSeH9ln&#10;Esy+DbvbNPbXu4WCx2FmvmFWm8n2YiQfOscasrkCQVw703Gj4fNj+/AIIkRkg71j0vBLATbr25sV&#10;lsadeE9jFRuRIBxK1NDGOJRShroli2HuBuLkfTtvMSbpG2k8nhLc9jJXqpAWO04LLQ702lL9Ux2t&#10;hrNfvBeyyPj+OKq36ivmh+x80Hp2N708g4g0xf/wtb0zGpa5eoLLm/QE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2XTyxQAAAN0AAAAPAAAAAAAAAAAAAAAAAJgCAABkcnMv&#10;ZG93bnJldi54bWxQSwUGAAAAAAQABAD1AAAAigMAAAAA&#10;" path="m,l,413004e" filled="f" strokecolor="gray" strokeweight=".36pt">
                  <v:stroke miterlimit="83231f" joinstyle="miter"/>
                  <v:path arrowok="t" textboxrect="0,0,0,413004"/>
                </v:shape>
                <v:shape id="Shape 5210" o:spid="_x0000_s1037" style="position:absolute;left:17947;top:9309;width:10683;height:0;visibility:visible;mso-wrap-style:square;v-text-anchor:top" coordsize="10683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E47cEA&#10;AADdAAAADwAAAGRycy9kb3ducmV2LnhtbERPTYvCMBC9L/gfwgje1lRBWapRVBBFPGiteB2asS02&#10;k9pErf/eHIQ9Pt73dN6aSjypcaVlBYN+BII4s7rkXEF6Wv/+gXAeWWNlmRS8ycF81vmZYqzti4/0&#10;THwuQgi7GBUU3texlC4ryKDr25o4cFfbGPQBNrnUDb5CuKnkMIrG0mDJoaHAmlYFZbfkYRTstpf3&#10;+XS4J8t9uq83Rxvp9HxTqtdtFxMQnlr/L/66t1rBaDgI+8Ob8ATk7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hOO3BAAAA3QAAAA8AAAAAAAAAAAAAAAAAmAIAAGRycy9kb3du&#10;cmV2LnhtbFBLBQYAAAAABAAEAPUAAACGAwAAAAA=&#10;" path="m,l1068324,e" filled="f" strokecolor="gray" strokeweight=".36pt">
                  <v:stroke miterlimit="83231f" joinstyle="miter"/>
                  <v:path arrowok="t" textboxrect="0,0,1068324,0"/>
                </v:shape>
                <v:shape id="Shape 5211" o:spid="_x0000_s1038" style="position:absolute;left:17970;top:5202;width:0;height:4130;visibility:visible;mso-wrap-style:square;v-text-anchor:top" coordsize="0,413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buKcUA&#10;AADdAAAADwAAAGRycy9kb3ducmV2LnhtbESPwWrDMBBE74H+g9hCL6GR5RJT3CihFFp6C3HanBdr&#10;a5taKyMpjpuvjwqBHIeZecOsNpPtxUg+dI41qEUGgrh2puNGw9f+/fEZRIjIBnvHpOGPAmzWd7MV&#10;lsadeEdjFRuRIBxK1NDGOJRShroli2HhBuLk/ThvMSbpG2k8nhLc9jLPskJa7DgttDjQW0v1b3W0&#10;Gs7+aVvIQvH8OGYf1XfMD+p80Prhfnp9ARFpirfwtf1pNCxzpeD/TXoCc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du4pxQAAAN0AAAAPAAAAAAAAAAAAAAAAAJgCAABkcnMv&#10;ZG93bnJldi54bWxQSwUGAAAAAAQABAD1AAAAigMAAAAA&#10;" path="m,l,413004e" filled="f" strokecolor="gray" strokeweight=".36pt">
                  <v:stroke miterlimit="83231f" joinstyle="miter"/>
                  <v:path arrowok="t" textboxrect="0,0,0,413004"/>
                </v:shape>
                <v:shape id="Shape 28546" o:spid="_x0000_s1039" style="position:absolute;left:12095;top:569;width:10637;height:2469;visibility:visible;mso-wrap-style:square;v-text-anchor:top" coordsize="1063752,2468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ySvMYA&#10;AADeAAAADwAAAGRycy9kb3ducmV2LnhtbESPQWsCMRSE74X+h/CEXopmFSuyGqWIhR56UVv0+Ng8&#10;k8XNS9ikuvvvG0HocZiZb5jlunONuFIba88KxqMCBHHldc1GwffhYzgHEROyxsYzKegpwnr1/LTE&#10;Uvsb7+i6T0ZkCMcSFdiUQillrCw5jCMfiLN39q3DlGVrpG7xluGukZOimEmHNecFi4E2lqrL/tcp&#10;2JowPr5Sb8K5/joV6DY/dtsr9TLo3hcgEnXpP/xof2oFk/nbdAb3O/kK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1ySvMYAAADeAAAADwAAAAAAAAAAAAAAAACYAgAAZHJz&#10;L2Rvd25yZXYueG1sUEsFBgAAAAAEAAQA9QAAAIsDAAAAAA==&#10;" path="m,l1063752,r,246888l,246888,,e" fillcolor="#b2b2b2" stroked="f" strokeweight="0">
                  <v:stroke miterlimit="83231f" joinstyle="miter"/>
                  <v:path arrowok="t" textboxrect="0,0,1063752,246888"/>
                </v:shape>
                <v:rect id="Rectangle 5213" o:spid="_x0000_s1040" style="position:absolute;left:15117;top:1323;width:6125;height:15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GwSMYA&#10;AADdAAAADwAAAGRycy9kb3ducmV2LnhtbESPT4vCMBTE78J+h/AWvGmqomg1iqyKHv2z4O7t0Tzb&#10;ss1LaaKtfnojCHscZuY3zGzRmELcqHK5ZQW9bgSCOLE651TB92nTGYNwHlljYZkU3MnBYv7RmmGs&#10;bc0Huh19KgKEXYwKMu/LWEqXZGTQdW1JHLyLrQz6IKtU6grrADeF7EfRSBrMOSxkWNJXRsnf8WoU&#10;bMfl8mdnH3VarH+35/15sjpNvFLtz2Y5BeGp8f/hd3unFQz7vQ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gGwSMYAAADdAAAADwAAAAAAAAAAAAAAAACYAgAAZHJz&#10;L2Rvd25yZXYueG1sUEsFBgAAAAAEAAQA9QAAAIsDAAAAAA==&#10;" filled="f" stroked="f">
                  <v:textbox inset="0,0,0,0">
                    <w:txbxContent>
                      <w:p w:rsidR="00933126" w:rsidRDefault="00933126" w:rsidP="00933126">
                        <w:pPr>
                          <w:spacing w:after="160" w:line="259" w:lineRule="auto"/>
                          <w:ind w:left="0" w:right="0" w:firstLine="0"/>
                          <w:jc w:val="left"/>
                        </w:pPr>
                        <w:r>
                          <w:rPr>
                            <w:color w:val="181717"/>
                            <w:spacing w:val="4"/>
                            <w:w w:val="107"/>
                          </w:rPr>
                          <w:t>Afzender</w:t>
                        </w:r>
                      </w:p>
                    </w:txbxContent>
                  </v:textbox>
                </v:rect>
                <v:rect id="Rectangle 5214" o:spid="_x0000_s1041" style="position:absolute;left:7476;top:5944;width:10855;height:15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goPMYA&#10;AADdAAAADwAAAGRycy9kb3ducmV2LnhtbESPT4vCMBTE78J+h/AWvGmqqGg1iqyKHv2z4O7t0Tzb&#10;ss1LaaKtfnojCHscZuY3zGzRmELcqHK5ZQW9bgSCOLE651TB92nTGYNwHlljYZkU3MnBYv7RmmGs&#10;bc0Huh19KgKEXYwKMu/LWEqXZGTQdW1JHLyLrQz6IKtU6grrADeF7EfRSBrMOSxkWNJXRsnf8WoU&#10;bMfl8mdnH3VarH+35/15sjpNvFLtz2Y5BeGp8f/hd3unFQz7vQ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egoPMYAAADdAAAADwAAAAAAAAAAAAAAAACYAgAAZHJz&#10;L2Rvd25yZXYueG1sUEsFBgAAAAAEAAQA9QAAAIsDAAAAAA==&#10;" filled="f" stroked="f">
                  <v:textbox inset="0,0,0,0">
                    <w:txbxContent>
                      <w:p w:rsidR="00933126" w:rsidRDefault="00933126" w:rsidP="00933126">
                        <w:pPr>
                          <w:spacing w:after="160" w:line="259" w:lineRule="auto"/>
                          <w:ind w:left="0" w:right="0" w:firstLine="0"/>
                          <w:jc w:val="left"/>
                        </w:pPr>
                        <w:r>
                          <w:rPr>
                            <w:color w:val="181717"/>
                            <w:w w:val="106"/>
                          </w:rPr>
                          <w:t>Controle</w:t>
                        </w:r>
                        <w:r>
                          <w:rPr>
                            <w:color w:val="181717"/>
                            <w:spacing w:val="9"/>
                            <w:w w:val="106"/>
                          </w:rPr>
                          <w:t xml:space="preserve"> </w:t>
                        </w:r>
                        <w:r>
                          <w:rPr>
                            <w:color w:val="181717"/>
                            <w:w w:val="106"/>
                          </w:rPr>
                          <w:t>a.d.h.v.</w:t>
                        </w:r>
                      </w:p>
                    </w:txbxContent>
                  </v:textbox>
                </v:rect>
                <v:rect id="Rectangle 5215" o:spid="_x0000_s1042" style="position:absolute;left:8086;top:7567;width:9233;height:15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SNp8cA&#10;AADdAAAADwAAAGRycy9kb3ducmV2LnhtbESPQWvCQBSE7wX/w/IKvTWbCBaNrhJsix6rEdLeHtln&#10;Epp9G7Jbk/bXdwXB4zAz3zCrzWhacaHeNZYVJFEMgri0uuFKwSl/f56DcB5ZY2uZFPySg8168rDC&#10;VNuBD3Q5+koECLsUFdTed6mUrqzJoItsRxy8s+0N+iD7SuoehwA3rZzG8Ys02HBYqLGjbU3l9/HH&#10;KNjNu+xzb/+Gqn372hUfxeI1X3ilnh7HbAnC0+jv4Vt7rxXMpskMrm/CE5D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KkjafHAAAA3QAAAA8AAAAAAAAAAAAAAAAAmAIAAGRy&#10;cy9kb3ducmV2LnhtbFBLBQYAAAAABAAEAPUAAACMAwAAAAA=&#10;" filled="f" stroked="f">
                  <v:textbox inset="0,0,0,0">
                    <w:txbxContent>
                      <w:p w:rsidR="00933126" w:rsidRDefault="00933126" w:rsidP="00933126">
                        <w:pPr>
                          <w:spacing w:after="160" w:line="259" w:lineRule="auto"/>
                          <w:ind w:left="0" w:right="0" w:firstLine="0"/>
                          <w:jc w:val="left"/>
                        </w:pPr>
                        <w:r>
                          <w:rPr>
                            <w:color w:val="181717"/>
                            <w:w w:val="104"/>
                          </w:rPr>
                          <w:t>de</w:t>
                        </w:r>
                        <w:r>
                          <w:rPr>
                            <w:color w:val="181717"/>
                            <w:spacing w:val="9"/>
                            <w:w w:val="104"/>
                          </w:rPr>
                          <w:t xml:space="preserve"> </w:t>
                        </w:r>
                        <w:r>
                          <w:rPr>
                            <w:color w:val="181717"/>
                            <w:w w:val="104"/>
                          </w:rPr>
                          <w:t>Vrachtbrief</w:t>
                        </w:r>
                      </w:p>
                    </w:txbxContent>
                  </v:textbox>
                </v:rect>
                <v:rect id="Rectangle 5216" o:spid="_x0000_s1043" style="position:absolute;left:19189;top:5958;width:10855;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YT0MYA&#10;AADdAAAADwAAAGRycy9kb3ducmV2LnhtbESPQWvCQBSE70L/w/KE3swmQkWjq4S2osdWC9HbI/tM&#10;gtm3IbuatL++WxB6HGbmG2a1GUwj7tS52rKCJIpBEBdW11wq+DpuJ3MQziNrbCyTgm9ysFk/jVaY&#10;atvzJ90PvhQBwi5FBZX3bSqlKyoy6CLbEgfvYjuDPsiulLrDPsBNI6dxPJMGaw4LFbb0WlFxPdyM&#10;gt28zU57+9OXzft5l3/ki7fjwiv1PB6yJQhPg/8PP9p7reBlmszg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nYT0MYAAADdAAAADwAAAAAAAAAAAAAAAACYAgAAZHJz&#10;L2Rvd25yZXYueG1sUEsFBgAAAAAEAAQA9QAAAIsDAAAAAA==&#10;" filled="f" stroked="f">
                  <v:textbox inset="0,0,0,0">
                    <w:txbxContent>
                      <w:p w:rsidR="00933126" w:rsidRDefault="00933126" w:rsidP="00933126">
                        <w:pPr>
                          <w:spacing w:after="160" w:line="259" w:lineRule="auto"/>
                          <w:ind w:left="0" w:right="0" w:firstLine="0"/>
                          <w:jc w:val="left"/>
                        </w:pPr>
                        <w:r>
                          <w:rPr>
                            <w:color w:val="181717"/>
                            <w:w w:val="106"/>
                          </w:rPr>
                          <w:t>Controle</w:t>
                        </w:r>
                        <w:r>
                          <w:rPr>
                            <w:color w:val="181717"/>
                            <w:spacing w:val="9"/>
                            <w:w w:val="106"/>
                          </w:rPr>
                          <w:t xml:space="preserve"> </w:t>
                        </w:r>
                        <w:r>
                          <w:rPr>
                            <w:color w:val="181717"/>
                            <w:w w:val="106"/>
                          </w:rPr>
                          <w:t>a.d.h.v.</w:t>
                        </w:r>
                      </w:p>
                    </w:txbxContent>
                  </v:textbox>
                </v:rect>
                <v:rect id="Rectangle 5217" o:spid="_x0000_s1044" style="position:absolute;left:20665;top:7582;width:6929;height:15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q2S8YA&#10;AADdAAAADwAAAGRycy9kb3ducmV2LnhtbESPS4vCQBCE78L+h6EXvOlEwVd0FFkVPfpYcPfWZNok&#10;bKYnZEYT/fWOIOyxqKqvqNmiMYW4UeVyywp63QgEcWJ1zqmC79OmMwbhPLLGwjIpuJODxfyjNcNY&#10;25oPdDv6VAQIuxgVZN6XsZQuycig69qSOHgXWxn0QVap1BXWAW4K2Y+ioTSYc1jIsKSvjJK/49Uo&#10;2I7L5c/OPuq0WP9uz/vzZHWaeKXan81yCsJT4//D7/ZOKxj0eyN4vQlPQM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Tq2S8YAAADdAAAADwAAAAAAAAAAAAAAAACYAgAAZHJz&#10;L2Rvd25yZXYueG1sUEsFBgAAAAAEAAQA9QAAAIsDAAAAAA==&#10;" filled="f" stroked="f">
                  <v:textbox inset="0,0,0,0">
                    <w:txbxContent>
                      <w:p w:rsidR="00933126" w:rsidRDefault="00933126" w:rsidP="00933126">
                        <w:pPr>
                          <w:spacing w:after="160" w:line="259" w:lineRule="auto"/>
                          <w:ind w:left="0" w:right="0" w:firstLine="0"/>
                          <w:jc w:val="left"/>
                        </w:pPr>
                        <w:r>
                          <w:rPr>
                            <w:color w:val="181717"/>
                            <w:w w:val="107"/>
                          </w:rPr>
                          <w:t>de</w:t>
                        </w:r>
                        <w:r>
                          <w:rPr>
                            <w:color w:val="181717"/>
                            <w:spacing w:val="9"/>
                            <w:w w:val="107"/>
                          </w:rPr>
                          <w:t xml:space="preserve"> </w:t>
                        </w:r>
                        <w:r>
                          <w:rPr>
                            <w:color w:val="181717"/>
                            <w:w w:val="107"/>
                          </w:rPr>
                          <w:t>Pakbon</w:t>
                        </w:r>
                      </w:p>
                    </w:txbxContent>
                  </v:textbox>
                </v:rect>
                <w10:anchorlock/>
              </v:group>
            </w:pict>
          </mc:Fallback>
        </mc:AlternateContent>
      </w:r>
    </w:p>
    <w:p w:rsidR="00933126" w:rsidRDefault="00933126" w:rsidP="00933126">
      <w:pPr>
        <w:spacing w:after="251" w:line="286" w:lineRule="auto"/>
        <w:ind w:left="2138" w:right="9"/>
        <w:jc w:val="left"/>
      </w:pPr>
      <w:r>
        <w:t xml:space="preserve">Tijdens beide controles wordt nagegaan of de geleverde goederen overeenkomen met de bestelling. Naast de vrachtbrief en de pakbon heb je daarom ook het bestelformulier of de orderbevestiging nodig. Op het </w:t>
      </w:r>
      <w:r>
        <w:rPr>
          <w:i/>
        </w:rPr>
        <w:t>bestelformulier</w:t>
      </w:r>
      <w:r>
        <w:t xml:space="preserve"> staan de inkopen, zoals die aan de leverancier zijn doorgegeven. De leverancier kan daarop een </w:t>
      </w:r>
      <w:r>
        <w:rPr>
          <w:i/>
        </w:rPr>
        <w:t>orderbevestiging</w:t>
      </w:r>
      <w:r>
        <w:t xml:space="preserve"> hebben gestuurd; een bevestiging van de bestelde goederen.</w:t>
      </w:r>
    </w:p>
    <w:p w:rsidR="00933126" w:rsidRDefault="00933126" w:rsidP="00933126">
      <w:pPr>
        <w:ind w:left="2138" w:right="0"/>
      </w:pPr>
      <w:r>
        <w:t>Als tijdens de controle afwijkingen worden geconstateerd, worden deze opgetekend op speciale lijsten of in een logboek. Veel bedrijven gebruiken een logboek om alle ontvangen goederen en geconstateerde afwijkingen in op te schrijven. Deze afwijkingen kunnen zijn:</w:t>
      </w:r>
    </w:p>
    <w:p w:rsidR="00933126" w:rsidRDefault="00933126" w:rsidP="00933126">
      <w:pPr>
        <w:numPr>
          <w:ilvl w:val="0"/>
          <w:numId w:val="7"/>
        </w:numPr>
        <w:ind w:right="0" w:hanging="397"/>
      </w:pPr>
      <w:r>
        <w:t>te veel ontvangen goederen</w:t>
      </w:r>
    </w:p>
    <w:p w:rsidR="00933126" w:rsidRDefault="00933126" w:rsidP="00933126">
      <w:pPr>
        <w:numPr>
          <w:ilvl w:val="0"/>
          <w:numId w:val="7"/>
        </w:numPr>
        <w:ind w:right="0" w:hanging="397"/>
      </w:pPr>
      <w:r>
        <w:t>te weinig ontvangen goederen</w:t>
      </w:r>
    </w:p>
    <w:p w:rsidR="00933126" w:rsidRDefault="00933126" w:rsidP="00933126">
      <w:pPr>
        <w:numPr>
          <w:ilvl w:val="0"/>
          <w:numId w:val="7"/>
        </w:numPr>
        <w:ind w:right="0" w:hanging="397"/>
      </w:pPr>
      <w:r>
        <w:t>verkeerde goederen</w:t>
      </w:r>
    </w:p>
    <w:p w:rsidR="00933126" w:rsidRDefault="00933126" w:rsidP="00933126">
      <w:pPr>
        <w:numPr>
          <w:ilvl w:val="0"/>
          <w:numId w:val="7"/>
        </w:numPr>
        <w:ind w:right="0" w:hanging="397"/>
      </w:pPr>
      <w:r>
        <w:t>beschadigde goederen.</w:t>
      </w:r>
    </w:p>
    <w:p w:rsidR="00933126" w:rsidRDefault="00933126" w:rsidP="00933126">
      <w:pPr>
        <w:spacing w:after="211"/>
        <w:ind w:left="1865" w:right="338"/>
      </w:pPr>
      <w:r>
        <w:t xml:space="preserve">De controle van de binnengekomen goederen kan aardig wat tijd in beslag nemen. Voor de winkelmedewerkers is die tijd wel ingeruimd. Maar de chauffeur van de vrachtwagen heeft waarschijnlijk minder zin en tijd om de controle tot het einde af te wachten. Toch moet hij even wachten, want dan kan hij dat wat niet klopt weer mee terugnemen. De controle is daarom in twee stappen te verdelen. 1 Controle aan de hand van de vrachtbrief 2 Controle aan de hand van de pakbon. </w:t>
      </w:r>
      <w:r>
        <w:rPr>
          <w:b/>
          <w:sz w:val="20"/>
        </w:rPr>
        <w:t>Controle aan de hand van de vrachtbrief</w:t>
      </w:r>
    </w:p>
    <w:p w:rsidR="00933126" w:rsidRDefault="00933126" w:rsidP="00933126">
      <w:pPr>
        <w:ind w:left="1865" w:right="0"/>
      </w:pPr>
      <w:r>
        <w:t>Hierbij worden gecontroleerd:</w:t>
      </w:r>
    </w:p>
    <w:p w:rsidR="00933126" w:rsidRDefault="00933126" w:rsidP="00933126">
      <w:pPr>
        <w:numPr>
          <w:ilvl w:val="0"/>
          <w:numId w:val="7"/>
        </w:numPr>
        <w:ind w:right="0" w:hanging="397"/>
      </w:pPr>
      <w:r>
        <w:t>kwaliteitscontrole</w:t>
      </w:r>
    </w:p>
    <w:p w:rsidR="00933126" w:rsidRDefault="00933126" w:rsidP="00933126">
      <w:pPr>
        <w:ind w:left="2262" w:right="328"/>
      </w:pPr>
      <w:r>
        <w:lastRenderedPageBreak/>
        <w:t>Met kwalitatieve afwijkingen bedoelen we verkeerde of beschadigde goederen, onjuiste maten en gewichten, de houdbaarheidsdatum, het niet goed functioneren van de artikelen, verkeerde transportverpakking of de verkeerde onderdelen en hulpmiddelen.</w:t>
      </w:r>
    </w:p>
    <w:p w:rsidR="00933126" w:rsidRDefault="00933126" w:rsidP="00933126">
      <w:pPr>
        <w:numPr>
          <w:ilvl w:val="1"/>
          <w:numId w:val="7"/>
        </w:numPr>
        <w:ind w:right="0" w:hanging="397"/>
      </w:pPr>
      <w:r>
        <w:t>Klopt de adressering van de vrachtbrief?</w:t>
      </w:r>
    </w:p>
    <w:p w:rsidR="00933126" w:rsidRDefault="00933126" w:rsidP="00933126">
      <w:pPr>
        <w:numPr>
          <w:ilvl w:val="1"/>
          <w:numId w:val="7"/>
        </w:numPr>
        <w:ind w:right="0" w:hanging="397"/>
      </w:pPr>
      <w:r>
        <w:t>Zijn de goederen wel voor onze winkel bestemd?</w:t>
      </w:r>
    </w:p>
    <w:p w:rsidR="00933126" w:rsidRDefault="00933126" w:rsidP="00933126">
      <w:pPr>
        <w:numPr>
          <w:ilvl w:val="1"/>
          <w:numId w:val="7"/>
        </w:numPr>
        <w:ind w:right="0" w:hanging="397"/>
      </w:pPr>
      <w:r>
        <w:t>Wat voor soort (transport)verpakking is gebruikt?</w:t>
      </w:r>
    </w:p>
    <w:p w:rsidR="00933126" w:rsidRDefault="00933126" w:rsidP="00933126">
      <w:pPr>
        <w:numPr>
          <w:ilvl w:val="1"/>
          <w:numId w:val="7"/>
        </w:numPr>
        <w:ind w:right="0" w:hanging="397"/>
      </w:pPr>
      <w:r>
        <w:t>Zijn de goederen vervoerd in de afgesproken verpakking?</w:t>
      </w:r>
    </w:p>
    <w:p w:rsidR="00933126" w:rsidRDefault="00933126" w:rsidP="00933126">
      <w:pPr>
        <w:numPr>
          <w:ilvl w:val="1"/>
          <w:numId w:val="7"/>
        </w:numPr>
        <w:ind w:right="0" w:hanging="397"/>
      </w:pPr>
      <w:r>
        <w:t>Zijn de verpakkingen onbeschadigd?</w:t>
      </w:r>
    </w:p>
    <w:p w:rsidR="00933126" w:rsidRDefault="00933126" w:rsidP="00933126">
      <w:pPr>
        <w:numPr>
          <w:ilvl w:val="0"/>
          <w:numId w:val="7"/>
        </w:numPr>
        <w:ind w:right="0" w:hanging="397"/>
      </w:pPr>
      <w:r>
        <w:t>kwantiteitscontrole</w:t>
      </w:r>
    </w:p>
    <w:p w:rsidR="00933126" w:rsidRDefault="00933126" w:rsidP="00933126">
      <w:pPr>
        <w:ind w:left="2262" w:right="0"/>
      </w:pPr>
      <w:r>
        <w:t>Met kwantitatieve afwijkingen bedoelen we verkeerde aantallen of ontbrekende onderdelen en hulpmiddelen.</w:t>
      </w:r>
    </w:p>
    <w:p w:rsidR="00933126" w:rsidRDefault="00933126" w:rsidP="00933126">
      <w:pPr>
        <w:numPr>
          <w:ilvl w:val="1"/>
          <w:numId w:val="7"/>
        </w:numPr>
        <w:ind w:right="0" w:hanging="397"/>
      </w:pPr>
      <w:r>
        <w:t>Klopt het aantal verpakkingseenheden?</w:t>
      </w:r>
    </w:p>
    <w:p w:rsidR="00933126" w:rsidRDefault="00933126" w:rsidP="00933126">
      <w:pPr>
        <w:numPr>
          <w:ilvl w:val="1"/>
          <w:numId w:val="7"/>
        </w:numPr>
        <w:spacing w:after="267"/>
        <w:ind w:right="0" w:hanging="397"/>
      </w:pPr>
      <w:r>
        <w:t>Is het aantal verpakkingseenheden hetzelfde als op de vrachtbrief?</w:t>
      </w:r>
    </w:p>
    <w:p w:rsidR="00933126" w:rsidRDefault="00933126" w:rsidP="00933126">
      <w:pPr>
        <w:ind w:left="2262" w:right="332"/>
      </w:pPr>
      <w:r>
        <w:t>Na deze controle ondertekent een medewerker die tekenbevoegdheid heeft de vrachtbrief. Die vrachtbrief is voor de chauffeur het bewijs dat hij de colli op de juiste plaats en in de juiste staat heeft afgeleverd.</w:t>
      </w:r>
    </w:p>
    <w:p w:rsidR="00933126" w:rsidRDefault="00933126" w:rsidP="00933126">
      <w:pPr>
        <w:ind w:left="2262" w:right="320"/>
      </w:pPr>
      <w:r>
        <w:t>Als bij de controle aan de hand van de vrachtbrief blijkt dat de zending niet klopt, dan wordt de zending geweigerd en met de vrachtwagen teruggezonden. Een andere mogelijkheid is een aantekening op de vrachtbrief te zetten over de gebreken.</w:t>
      </w:r>
    </w:p>
    <w:p w:rsidR="00933126" w:rsidRDefault="00933126" w:rsidP="00933126">
      <w:pPr>
        <w:pStyle w:val="Kop4"/>
        <w:ind w:left="2138"/>
      </w:pPr>
      <w:r>
        <w:t>Controle aan de hand van de pakbon</w:t>
      </w:r>
    </w:p>
    <w:p w:rsidR="00933126" w:rsidRDefault="00933126" w:rsidP="00933126">
      <w:pPr>
        <w:spacing w:after="5" w:line="286" w:lineRule="auto"/>
        <w:ind w:left="2138" w:right="9"/>
        <w:jc w:val="left"/>
      </w:pPr>
      <w:r>
        <w:t xml:space="preserve">Na controle van de colli aan de hand van de vrachtbrief volgt de controle van de goederen aan de hand van de pakbon. Andere woorden voor pakbon zijn paklijst, verzendlijst, </w:t>
      </w:r>
      <w:proofErr w:type="spellStart"/>
      <w:r>
        <w:t>verzendbon</w:t>
      </w:r>
      <w:proofErr w:type="spellEnd"/>
      <w:r>
        <w:t xml:space="preserve">, orderbon of </w:t>
      </w:r>
      <w:proofErr w:type="spellStart"/>
      <w:r>
        <w:t>afleveringsbon</w:t>
      </w:r>
      <w:proofErr w:type="spellEnd"/>
      <w:r>
        <w:t>. Bij deze controle wordt gelet op: –</w:t>
      </w:r>
      <w:r>
        <w:tab/>
        <w:t>kwaliteitscontrole</w:t>
      </w:r>
    </w:p>
    <w:p w:rsidR="00933126" w:rsidRDefault="00933126" w:rsidP="00933126">
      <w:pPr>
        <w:numPr>
          <w:ilvl w:val="0"/>
          <w:numId w:val="8"/>
        </w:numPr>
        <w:ind w:left="2933" w:right="2927" w:hanging="397"/>
        <w:jc w:val="left"/>
      </w:pPr>
      <w:r>
        <w:t>de juiste goederen steekproefsgewijs worden verpakkingseenheden opengemaakt</w:t>
      </w:r>
    </w:p>
    <w:p w:rsidR="00933126" w:rsidRDefault="00933126" w:rsidP="00933126">
      <w:pPr>
        <w:numPr>
          <w:ilvl w:val="0"/>
          <w:numId w:val="8"/>
        </w:numPr>
        <w:spacing w:after="5" w:line="286" w:lineRule="auto"/>
        <w:ind w:left="2933" w:right="2927" w:hanging="397"/>
        <w:jc w:val="left"/>
      </w:pPr>
      <w:r>
        <w:t>de afmetingen van de goederen de juiste maten de juiste gewichten</w:t>
      </w:r>
    </w:p>
    <w:p w:rsidR="00933126" w:rsidRDefault="00933126" w:rsidP="00933126">
      <w:pPr>
        <w:numPr>
          <w:ilvl w:val="0"/>
          <w:numId w:val="8"/>
        </w:numPr>
        <w:spacing w:after="5" w:line="286" w:lineRule="auto"/>
        <w:ind w:left="2933" w:right="2927" w:hanging="397"/>
        <w:jc w:val="left"/>
      </w:pPr>
      <w:r>
        <w:t>de staat van de goederen zijn de goederen in de juiste kwaliteit aangekomen? zijn de goederen in de afgesproken kwaliteit aangekomen? zijn de goederen onbeschadigd aangekomen? klopt de houdbaarheidsdatum van de goederen? functioneren de goederen naar behoren?</w:t>
      </w:r>
    </w:p>
    <w:p w:rsidR="00933126" w:rsidRDefault="00933126" w:rsidP="00933126">
      <w:pPr>
        <w:ind w:left="2942" w:right="0"/>
      </w:pPr>
      <w:r>
        <w:t>doen de goederen wat verwacht wordt?</w:t>
      </w:r>
    </w:p>
    <w:p w:rsidR="00933126" w:rsidRDefault="00933126" w:rsidP="00933126">
      <w:pPr>
        <w:numPr>
          <w:ilvl w:val="0"/>
          <w:numId w:val="8"/>
        </w:numPr>
        <w:ind w:left="2933" w:right="2927" w:hanging="397"/>
        <w:jc w:val="left"/>
      </w:pPr>
      <w:r>
        <w:t>de volledigheid van de goederen zijn de juiste onderdelen aanwezig?</w:t>
      </w:r>
    </w:p>
    <w:p w:rsidR="00933126" w:rsidRDefault="00933126" w:rsidP="00933126">
      <w:pPr>
        <w:ind w:left="2942" w:right="0"/>
      </w:pPr>
      <w:r>
        <w:t>zijn de juiste hulpstukken aanwezig?</w:t>
      </w:r>
    </w:p>
    <w:p w:rsidR="00933126" w:rsidRDefault="00933126" w:rsidP="00933126">
      <w:pPr>
        <w:tabs>
          <w:tab w:val="center" w:pos="2184"/>
          <w:tab w:val="center" w:pos="3270"/>
        </w:tabs>
        <w:ind w:left="0" w:right="0" w:firstLine="0"/>
        <w:jc w:val="left"/>
      </w:pPr>
      <w:r>
        <w:rPr>
          <w:sz w:val="22"/>
        </w:rPr>
        <w:tab/>
      </w:r>
      <w:r>
        <w:t>–</w:t>
      </w:r>
      <w:r>
        <w:tab/>
        <w:t>kwantiteitscontrole</w:t>
      </w:r>
    </w:p>
    <w:p w:rsidR="00933126" w:rsidRDefault="00933126" w:rsidP="00933126">
      <w:pPr>
        <w:numPr>
          <w:ilvl w:val="0"/>
          <w:numId w:val="9"/>
        </w:numPr>
        <w:ind w:left="2933" w:right="0" w:hanging="397"/>
      </w:pPr>
      <w:r>
        <w:t>zitten de juiste aantallen in de transportverpakking?</w:t>
      </w:r>
    </w:p>
    <w:p w:rsidR="00933126" w:rsidRDefault="00933126" w:rsidP="00933126">
      <w:pPr>
        <w:numPr>
          <w:ilvl w:val="0"/>
          <w:numId w:val="9"/>
        </w:numPr>
        <w:ind w:left="2933" w:right="0" w:hanging="397"/>
      </w:pPr>
      <w:r>
        <w:t>zitten de juiste aantallen in de omverpakking?</w:t>
      </w:r>
    </w:p>
    <w:p w:rsidR="00933126" w:rsidRDefault="00933126" w:rsidP="00933126">
      <w:pPr>
        <w:numPr>
          <w:ilvl w:val="0"/>
          <w:numId w:val="9"/>
        </w:numPr>
        <w:ind w:left="2933" w:right="0" w:hanging="397"/>
      </w:pPr>
      <w:r>
        <w:t>zijn alle onderdelen aanwezig?</w:t>
      </w:r>
    </w:p>
    <w:p w:rsidR="00933126" w:rsidRDefault="00933126" w:rsidP="00933126">
      <w:pPr>
        <w:numPr>
          <w:ilvl w:val="0"/>
          <w:numId w:val="9"/>
        </w:numPr>
        <w:spacing w:after="267"/>
        <w:ind w:left="2933" w:right="0" w:hanging="397"/>
      </w:pPr>
      <w:r>
        <w:t>zijn alle hulpmiddelen aanwezig?</w:t>
      </w:r>
    </w:p>
    <w:p w:rsidR="00933126" w:rsidRDefault="00933126" w:rsidP="00933126">
      <w:pPr>
        <w:spacing w:after="263"/>
        <w:ind w:left="2546" w:right="0"/>
      </w:pPr>
      <w:r>
        <w:t>Als bij de controle aan de hand van de pakbon blijkt dat de inhoud van de levering niet juist is, dan moet dat direct aan de bedrijfsleider worden doorgegeven.</w:t>
      </w:r>
    </w:p>
    <w:p w:rsidR="00933126" w:rsidRDefault="00933126" w:rsidP="00933126">
      <w:pPr>
        <w:spacing w:after="5" w:line="286" w:lineRule="auto"/>
        <w:ind w:left="2138" w:right="9"/>
        <w:jc w:val="left"/>
      </w:pPr>
      <w:r>
        <w:t>Zowel bij de eerste als bij de tweede controle kan blijken dat goederen ontbreken. We noemen dit manco. Als er manco wordt geconstateerd, dan moet dit direct aan de leverancier gemeld worden.</w:t>
      </w:r>
    </w:p>
    <w:p w:rsidR="00933126" w:rsidRDefault="00933126" w:rsidP="00933126">
      <w:pPr>
        <w:ind w:left="2138" w:right="0"/>
      </w:pPr>
      <w:r>
        <w:lastRenderedPageBreak/>
        <w:t>Wordt een manco opgemerkt bij de controle aan de hand van de vrachtbrief, dan wordt dit op de vrachtbrief vermeld. Voor de zekerheid is het dan ook verstandig om de leverancier hiervan telefonisch op de hoogte te brengen.</w:t>
      </w:r>
    </w:p>
    <w:p w:rsidR="00933126" w:rsidRDefault="00933126" w:rsidP="00933126">
      <w:pPr>
        <w:ind w:left="2138" w:right="0"/>
      </w:pPr>
      <w:r>
        <w:t>Wordt het manco pas ontdekt bij controle aan de hand van de pakbon, dan moet dit direct telefonisch aan de leverancier gemeld worden. Ook is het verstandig om dit manco schriftelijk aan de leverancier te bevestigen om later misverstanden te voorkomen. Manco’s moeten ook intern gemeld worden voor de administratieve afhandeling van de levering.</w:t>
      </w:r>
    </w:p>
    <w:p w:rsidR="00933126" w:rsidRDefault="00933126" w:rsidP="00933126">
      <w:pPr>
        <w:ind w:right="0"/>
      </w:pPr>
    </w:p>
    <w:p w:rsidR="00933126" w:rsidRDefault="00933126" w:rsidP="00933126">
      <w:pPr>
        <w:pStyle w:val="Kop2"/>
        <w:ind w:left="2634" w:hanging="794"/>
      </w:pPr>
      <w:bookmarkStart w:id="3" w:name="_Toc28091"/>
      <w:r>
        <w:t xml:space="preserve">Het </w:t>
      </w:r>
      <w:proofErr w:type="spellStart"/>
      <w:r>
        <w:t>opslaggereed</w:t>
      </w:r>
      <w:proofErr w:type="spellEnd"/>
      <w:r>
        <w:t xml:space="preserve"> maken van de goederen</w:t>
      </w:r>
      <w:bookmarkEnd w:id="3"/>
    </w:p>
    <w:p w:rsidR="00933126" w:rsidRDefault="00933126" w:rsidP="00933126">
      <w:pPr>
        <w:ind w:left="1865" w:right="0"/>
      </w:pPr>
      <w:r>
        <w:t>De goederen zijn nu bijna gereed om opgeslagen te worden. Er moeten echter nog enkele dingen geregeld worden, zoals:</w:t>
      </w:r>
    </w:p>
    <w:p w:rsidR="00933126" w:rsidRDefault="00933126" w:rsidP="00933126">
      <w:pPr>
        <w:numPr>
          <w:ilvl w:val="0"/>
          <w:numId w:val="10"/>
        </w:numPr>
        <w:ind w:right="0" w:hanging="397"/>
      </w:pPr>
      <w:r>
        <w:t>het aanbrengen van de artikelgegevens</w:t>
      </w:r>
    </w:p>
    <w:p w:rsidR="00933126" w:rsidRDefault="00933126" w:rsidP="00933126">
      <w:pPr>
        <w:ind w:left="2262" w:right="324"/>
      </w:pPr>
      <w:r>
        <w:t>Inkomende goederen kunnen vaak niet direct opgeslagen worden. Vaak moet er nog een informatiecode op worden aangebracht. Zo’n code kan aangeven op welke plek deze goederen in het magazijn opgeslagen moeten worden.</w:t>
      </w:r>
    </w:p>
    <w:p w:rsidR="00933126" w:rsidRDefault="00933126" w:rsidP="00933126">
      <w:pPr>
        <w:numPr>
          <w:ilvl w:val="0"/>
          <w:numId w:val="10"/>
        </w:numPr>
        <w:ind w:right="0" w:hanging="397"/>
      </w:pPr>
      <w:r>
        <w:t>het sorteren van de goederen</w:t>
      </w:r>
    </w:p>
    <w:p w:rsidR="00933126" w:rsidRDefault="00933126" w:rsidP="00933126">
      <w:pPr>
        <w:ind w:left="2262" w:right="330"/>
      </w:pPr>
      <w:r>
        <w:t>Nu moet niet iedereen door het magazijn gaan rennen om alle goederen op de juiste plaats op te slaan. Handiger is het om in de ontvangstruimte de goederen te sorteren naar bestemming in de opbergplaats.</w:t>
      </w:r>
    </w:p>
    <w:p w:rsidR="00933126" w:rsidRDefault="00933126" w:rsidP="00933126">
      <w:pPr>
        <w:numPr>
          <w:ilvl w:val="0"/>
          <w:numId w:val="10"/>
        </w:numPr>
        <w:ind w:right="0" w:hanging="397"/>
      </w:pPr>
      <w:r>
        <w:t>het ompakken van de goederen</w:t>
      </w:r>
    </w:p>
    <w:p w:rsidR="00933126" w:rsidRDefault="00933126" w:rsidP="00933126">
      <w:pPr>
        <w:spacing w:after="251" w:line="286" w:lineRule="auto"/>
        <w:ind w:left="2262" w:right="9"/>
        <w:jc w:val="left"/>
      </w:pPr>
      <w:r>
        <w:t>De verpakking waarin de goederen zijn aangeleverd, kan verschillen van de verpakking waarin ze moeten worden opgeslagen. Als goederen los zijn afgeleverd, moeten ze misschien op pallets worden verpakt om de opslag makkelijker te maken. Als dit allemaal is geregeld, kunnen de goederen in het magazijn worden opgeslagen.</w:t>
      </w:r>
    </w:p>
    <w:p w:rsidR="00933126" w:rsidRDefault="00933126" w:rsidP="00933126">
      <w:pPr>
        <w:spacing w:after="5" w:line="286" w:lineRule="auto"/>
        <w:ind w:left="1865" w:right="9"/>
        <w:jc w:val="left"/>
      </w:pPr>
      <w:r>
        <w:t>Het lijkt misschien een hele klus om de inkomende goederen in het magazijn op te slaan. Maar de spullen zomaar ergens in de opslagruimte neerkwakken, geeft later alleen maar ergernis, zoals:</w:t>
      </w:r>
    </w:p>
    <w:p w:rsidR="00933126" w:rsidRDefault="00933126" w:rsidP="00933126">
      <w:pPr>
        <w:numPr>
          <w:ilvl w:val="0"/>
          <w:numId w:val="10"/>
        </w:numPr>
        <w:ind w:right="0" w:hanging="397"/>
      </w:pPr>
      <w:r>
        <w:t>‘Waar zijn die artikelen gebleven?’</w:t>
      </w:r>
    </w:p>
    <w:p w:rsidR="00933126" w:rsidRDefault="00933126" w:rsidP="00933126">
      <w:pPr>
        <w:numPr>
          <w:ilvl w:val="0"/>
          <w:numId w:val="10"/>
        </w:numPr>
        <w:ind w:right="0" w:hanging="397"/>
      </w:pPr>
      <w:r>
        <w:t>‘Wat een schimmel, die kunnen we niet meer verkopen.’</w:t>
      </w:r>
    </w:p>
    <w:p w:rsidR="00933126" w:rsidRDefault="00933126" w:rsidP="00933126">
      <w:pPr>
        <w:numPr>
          <w:ilvl w:val="0"/>
          <w:numId w:val="10"/>
        </w:numPr>
        <w:ind w:right="0" w:hanging="397"/>
      </w:pPr>
      <w:r>
        <w:t>‘Kijk nou wat ik vind, en ik maar zeggen dat ze uitverkocht zijn.’</w:t>
      </w:r>
    </w:p>
    <w:p w:rsidR="00933126" w:rsidRDefault="00933126" w:rsidP="00933126">
      <w:pPr>
        <w:numPr>
          <w:ilvl w:val="0"/>
          <w:numId w:val="10"/>
        </w:numPr>
        <w:spacing w:after="537"/>
        <w:ind w:right="0" w:hanging="397"/>
      </w:pPr>
      <w:r>
        <w:t>‘Dit kunnen we niet meer terugsturen, dat is nu te laat.’ –</w:t>
      </w:r>
      <w:r>
        <w:tab/>
        <w:t>‘Achter de emballage moet ook nog wat staan.’</w:t>
      </w:r>
    </w:p>
    <w:tbl>
      <w:tblPr>
        <w:tblStyle w:val="TableGrid"/>
        <w:tblW w:w="6367" w:type="dxa"/>
        <w:tblInd w:w="2492" w:type="dxa"/>
        <w:tblCellMar>
          <w:top w:w="0" w:type="dxa"/>
          <w:left w:w="0" w:type="dxa"/>
          <w:bottom w:w="0" w:type="dxa"/>
          <w:right w:w="0" w:type="dxa"/>
        </w:tblCellMar>
        <w:tblLook w:val="04A0" w:firstRow="1" w:lastRow="0" w:firstColumn="1" w:lastColumn="0" w:noHBand="0" w:noVBand="1"/>
      </w:tblPr>
      <w:tblGrid>
        <w:gridCol w:w="1871"/>
        <w:gridCol w:w="4496"/>
      </w:tblGrid>
      <w:tr w:rsidR="00F9159B" w:rsidTr="00AB7866">
        <w:trPr>
          <w:trHeight w:val="475"/>
        </w:trPr>
        <w:tc>
          <w:tcPr>
            <w:tcW w:w="1871" w:type="dxa"/>
            <w:tcBorders>
              <w:top w:val="nil"/>
              <w:left w:val="nil"/>
              <w:bottom w:val="nil"/>
              <w:right w:val="nil"/>
            </w:tcBorders>
          </w:tcPr>
          <w:p w:rsidR="00F9159B" w:rsidRDefault="00F9159B" w:rsidP="00AB7866">
            <w:pPr>
              <w:spacing w:after="0" w:line="259" w:lineRule="auto"/>
              <w:ind w:left="0" w:right="0" w:firstLine="0"/>
              <w:jc w:val="left"/>
            </w:pPr>
            <w:r>
              <w:t>leveringscondities</w:t>
            </w:r>
          </w:p>
        </w:tc>
        <w:tc>
          <w:tcPr>
            <w:tcW w:w="4496" w:type="dxa"/>
            <w:tcBorders>
              <w:top w:val="nil"/>
              <w:left w:val="nil"/>
              <w:bottom w:val="nil"/>
              <w:right w:val="nil"/>
            </w:tcBorders>
          </w:tcPr>
          <w:p w:rsidR="00F9159B" w:rsidRDefault="00F9159B" w:rsidP="00AB7866">
            <w:pPr>
              <w:spacing w:after="0" w:line="259" w:lineRule="auto"/>
              <w:ind w:left="0" w:right="0" w:firstLine="0"/>
              <w:jc w:val="left"/>
            </w:pPr>
            <w:r>
              <w:t>Vermelding van alle afspraken over de levering van de goederen.</w:t>
            </w:r>
          </w:p>
        </w:tc>
      </w:tr>
      <w:tr w:rsidR="00F9159B" w:rsidTr="00AB7866">
        <w:trPr>
          <w:trHeight w:val="256"/>
        </w:trPr>
        <w:tc>
          <w:tcPr>
            <w:tcW w:w="1871" w:type="dxa"/>
            <w:tcBorders>
              <w:top w:val="nil"/>
              <w:left w:val="nil"/>
              <w:bottom w:val="nil"/>
              <w:right w:val="nil"/>
            </w:tcBorders>
          </w:tcPr>
          <w:p w:rsidR="00F9159B" w:rsidRDefault="00F9159B" w:rsidP="00AB7866">
            <w:pPr>
              <w:spacing w:after="0" w:line="259" w:lineRule="auto"/>
              <w:ind w:left="0" w:right="0" w:firstLine="0"/>
              <w:jc w:val="left"/>
            </w:pPr>
            <w:r>
              <w:t>omverpakking</w:t>
            </w:r>
          </w:p>
        </w:tc>
        <w:tc>
          <w:tcPr>
            <w:tcW w:w="4496" w:type="dxa"/>
            <w:tcBorders>
              <w:top w:val="nil"/>
              <w:left w:val="nil"/>
              <w:bottom w:val="nil"/>
              <w:right w:val="nil"/>
            </w:tcBorders>
          </w:tcPr>
          <w:p w:rsidR="00F9159B" w:rsidRDefault="00F9159B" w:rsidP="00AB7866">
            <w:pPr>
              <w:spacing w:after="0" w:line="259" w:lineRule="auto"/>
              <w:ind w:left="0" w:right="0" w:firstLine="0"/>
              <w:jc w:val="left"/>
            </w:pPr>
            <w:r>
              <w:t>Reeds verpakte artikelen bij elkaar verpakken.</w:t>
            </w:r>
          </w:p>
        </w:tc>
      </w:tr>
      <w:tr w:rsidR="00F9159B" w:rsidTr="00AB7866">
        <w:trPr>
          <w:trHeight w:val="512"/>
        </w:trPr>
        <w:tc>
          <w:tcPr>
            <w:tcW w:w="1871" w:type="dxa"/>
            <w:tcBorders>
              <w:top w:val="nil"/>
              <w:left w:val="nil"/>
              <w:bottom w:val="nil"/>
              <w:right w:val="nil"/>
            </w:tcBorders>
          </w:tcPr>
          <w:p w:rsidR="00F9159B" w:rsidRDefault="00F9159B" w:rsidP="00AB7866">
            <w:pPr>
              <w:spacing w:after="0" w:line="259" w:lineRule="auto"/>
              <w:ind w:left="0" w:right="0" w:firstLine="0"/>
              <w:jc w:val="left"/>
            </w:pPr>
            <w:r>
              <w:t>orderbevestiging</w:t>
            </w:r>
          </w:p>
        </w:tc>
        <w:tc>
          <w:tcPr>
            <w:tcW w:w="4496" w:type="dxa"/>
            <w:tcBorders>
              <w:top w:val="nil"/>
              <w:left w:val="nil"/>
              <w:bottom w:val="nil"/>
              <w:right w:val="nil"/>
            </w:tcBorders>
          </w:tcPr>
          <w:p w:rsidR="00F9159B" w:rsidRDefault="00F9159B" w:rsidP="00AB7866">
            <w:pPr>
              <w:spacing w:after="0" w:line="259" w:lineRule="auto"/>
              <w:ind w:left="0" w:right="0" w:firstLine="0"/>
              <w:jc w:val="left"/>
            </w:pPr>
            <w:r>
              <w:t>Een overzicht van de door de leverancier af te leveren goederen.</w:t>
            </w:r>
          </w:p>
        </w:tc>
      </w:tr>
      <w:tr w:rsidR="00F9159B" w:rsidTr="00AB7866">
        <w:trPr>
          <w:trHeight w:val="512"/>
        </w:trPr>
        <w:tc>
          <w:tcPr>
            <w:tcW w:w="1871" w:type="dxa"/>
            <w:tcBorders>
              <w:top w:val="nil"/>
              <w:left w:val="nil"/>
              <w:bottom w:val="nil"/>
              <w:right w:val="nil"/>
            </w:tcBorders>
          </w:tcPr>
          <w:p w:rsidR="00F9159B" w:rsidRDefault="00F9159B" w:rsidP="00AB7866">
            <w:pPr>
              <w:spacing w:after="0" w:line="259" w:lineRule="auto"/>
              <w:ind w:left="0" w:right="0" w:firstLine="0"/>
              <w:jc w:val="left"/>
            </w:pPr>
            <w:r>
              <w:t>pakbon</w:t>
            </w:r>
          </w:p>
        </w:tc>
        <w:tc>
          <w:tcPr>
            <w:tcW w:w="4496" w:type="dxa"/>
            <w:tcBorders>
              <w:top w:val="nil"/>
              <w:left w:val="nil"/>
              <w:bottom w:val="nil"/>
              <w:right w:val="nil"/>
            </w:tcBorders>
          </w:tcPr>
          <w:p w:rsidR="00F9159B" w:rsidRDefault="00F9159B" w:rsidP="00AB7866">
            <w:pPr>
              <w:spacing w:after="0" w:line="259" w:lineRule="auto"/>
              <w:ind w:left="0" w:right="0" w:firstLine="0"/>
              <w:jc w:val="left"/>
            </w:pPr>
            <w:r>
              <w:t>Formulier bij de aflevering met de volledige inhoud van de zending.</w:t>
            </w:r>
          </w:p>
        </w:tc>
      </w:tr>
      <w:tr w:rsidR="00F9159B" w:rsidTr="00AB7866">
        <w:trPr>
          <w:trHeight w:val="256"/>
        </w:trPr>
        <w:tc>
          <w:tcPr>
            <w:tcW w:w="1871" w:type="dxa"/>
            <w:tcBorders>
              <w:top w:val="nil"/>
              <w:left w:val="nil"/>
              <w:bottom w:val="nil"/>
              <w:right w:val="nil"/>
            </w:tcBorders>
          </w:tcPr>
          <w:p w:rsidR="00F9159B" w:rsidRDefault="00F9159B" w:rsidP="00AB7866">
            <w:pPr>
              <w:spacing w:after="0" w:line="259" w:lineRule="auto"/>
              <w:ind w:left="0" w:right="0" w:firstLine="0"/>
              <w:jc w:val="left"/>
            </w:pPr>
            <w:r>
              <w:t>pallet</w:t>
            </w:r>
          </w:p>
        </w:tc>
        <w:tc>
          <w:tcPr>
            <w:tcW w:w="4496" w:type="dxa"/>
            <w:tcBorders>
              <w:top w:val="nil"/>
              <w:left w:val="nil"/>
              <w:bottom w:val="nil"/>
              <w:right w:val="nil"/>
            </w:tcBorders>
          </w:tcPr>
          <w:p w:rsidR="00F9159B" w:rsidRDefault="00F9159B" w:rsidP="00AB7866">
            <w:pPr>
              <w:spacing w:after="0" w:line="259" w:lineRule="auto"/>
              <w:ind w:left="0" w:right="0" w:firstLine="0"/>
              <w:jc w:val="left"/>
            </w:pPr>
            <w:r>
              <w:t>Houten vlonder op balken.</w:t>
            </w:r>
          </w:p>
        </w:tc>
      </w:tr>
      <w:tr w:rsidR="00F9159B" w:rsidTr="00AB7866">
        <w:trPr>
          <w:trHeight w:val="256"/>
        </w:trPr>
        <w:tc>
          <w:tcPr>
            <w:tcW w:w="1871" w:type="dxa"/>
            <w:tcBorders>
              <w:top w:val="nil"/>
              <w:left w:val="nil"/>
              <w:bottom w:val="nil"/>
              <w:right w:val="nil"/>
            </w:tcBorders>
          </w:tcPr>
          <w:p w:rsidR="00F9159B" w:rsidRDefault="00F9159B" w:rsidP="00AB7866">
            <w:pPr>
              <w:spacing w:after="0" w:line="259" w:lineRule="auto"/>
              <w:ind w:left="0" w:right="0" w:firstLine="0"/>
              <w:jc w:val="left"/>
            </w:pPr>
            <w:r>
              <w:t>rolcontainer</w:t>
            </w:r>
          </w:p>
        </w:tc>
        <w:tc>
          <w:tcPr>
            <w:tcW w:w="4496" w:type="dxa"/>
            <w:tcBorders>
              <w:top w:val="nil"/>
              <w:left w:val="nil"/>
              <w:bottom w:val="nil"/>
              <w:right w:val="nil"/>
            </w:tcBorders>
          </w:tcPr>
          <w:p w:rsidR="00F9159B" w:rsidRDefault="00F9159B" w:rsidP="00AB7866">
            <w:pPr>
              <w:spacing w:after="0" w:line="259" w:lineRule="auto"/>
              <w:ind w:left="0" w:right="0" w:firstLine="0"/>
            </w:pPr>
            <w:r>
              <w:t>Op wieltjes geplaatste kooi met losse panelen van hekwerk.</w:t>
            </w:r>
          </w:p>
        </w:tc>
      </w:tr>
      <w:tr w:rsidR="00F9159B" w:rsidTr="00AB7866">
        <w:trPr>
          <w:trHeight w:val="256"/>
        </w:trPr>
        <w:tc>
          <w:tcPr>
            <w:tcW w:w="1871" w:type="dxa"/>
            <w:tcBorders>
              <w:top w:val="nil"/>
              <w:left w:val="nil"/>
              <w:bottom w:val="nil"/>
              <w:right w:val="nil"/>
            </w:tcBorders>
          </w:tcPr>
          <w:p w:rsidR="00F9159B" w:rsidRDefault="00F9159B" w:rsidP="00AB7866">
            <w:pPr>
              <w:spacing w:after="0" w:line="259" w:lineRule="auto"/>
              <w:ind w:left="0" w:right="0" w:firstLine="0"/>
              <w:jc w:val="left"/>
            </w:pPr>
            <w:r>
              <w:t>transportverpakking</w:t>
            </w:r>
          </w:p>
        </w:tc>
        <w:tc>
          <w:tcPr>
            <w:tcW w:w="4496" w:type="dxa"/>
            <w:tcBorders>
              <w:top w:val="nil"/>
              <w:left w:val="nil"/>
              <w:bottom w:val="nil"/>
              <w:right w:val="nil"/>
            </w:tcBorders>
          </w:tcPr>
          <w:p w:rsidR="00F9159B" w:rsidRDefault="00F9159B" w:rsidP="00AB7866">
            <w:pPr>
              <w:spacing w:after="0" w:line="259" w:lineRule="auto"/>
              <w:ind w:left="0" w:right="0" w:firstLine="0"/>
              <w:jc w:val="left"/>
            </w:pPr>
            <w:r>
              <w:t>Speciaal voor het transport aangebrachte verpakking.</w:t>
            </w:r>
          </w:p>
        </w:tc>
      </w:tr>
      <w:tr w:rsidR="00F9159B" w:rsidTr="00AB7866">
        <w:trPr>
          <w:trHeight w:val="256"/>
        </w:trPr>
        <w:tc>
          <w:tcPr>
            <w:tcW w:w="1871" w:type="dxa"/>
            <w:tcBorders>
              <w:top w:val="nil"/>
              <w:left w:val="nil"/>
              <w:bottom w:val="nil"/>
              <w:right w:val="nil"/>
            </w:tcBorders>
          </w:tcPr>
          <w:p w:rsidR="00F9159B" w:rsidRDefault="00F9159B" w:rsidP="00AB7866">
            <w:pPr>
              <w:spacing w:after="0" w:line="259" w:lineRule="auto"/>
              <w:ind w:left="0" w:right="0" w:firstLine="0"/>
              <w:jc w:val="left"/>
            </w:pPr>
            <w:r>
              <w:t>verpakkingseenheid</w:t>
            </w:r>
          </w:p>
        </w:tc>
        <w:tc>
          <w:tcPr>
            <w:tcW w:w="4496" w:type="dxa"/>
            <w:tcBorders>
              <w:top w:val="nil"/>
              <w:left w:val="nil"/>
              <w:bottom w:val="nil"/>
              <w:right w:val="nil"/>
            </w:tcBorders>
          </w:tcPr>
          <w:p w:rsidR="00F9159B" w:rsidRDefault="00F9159B" w:rsidP="00AB7866">
            <w:pPr>
              <w:spacing w:after="0" w:line="259" w:lineRule="auto"/>
              <w:ind w:left="0" w:right="0" w:firstLine="0"/>
              <w:jc w:val="left"/>
            </w:pPr>
            <w:r>
              <w:t>Zie collo.</w:t>
            </w:r>
          </w:p>
        </w:tc>
      </w:tr>
      <w:tr w:rsidR="00F9159B" w:rsidTr="00AB7866">
        <w:trPr>
          <w:trHeight w:val="731"/>
        </w:trPr>
        <w:tc>
          <w:tcPr>
            <w:tcW w:w="1871" w:type="dxa"/>
            <w:tcBorders>
              <w:top w:val="nil"/>
              <w:left w:val="nil"/>
              <w:bottom w:val="nil"/>
              <w:right w:val="nil"/>
            </w:tcBorders>
          </w:tcPr>
          <w:p w:rsidR="00F9159B" w:rsidRDefault="00F9159B" w:rsidP="00AB7866">
            <w:pPr>
              <w:spacing w:after="0" w:line="259" w:lineRule="auto"/>
              <w:ind w:left="0" w:right="0" w:firstLine="0"/>
              <w:jc w:val="left"/>
            </w:pPr>
            <w:r>
              <w:t>vrac</w:t>
            </w:r>
            <w:bookmarkStart w:id="4" w:name="_GoBack"/>
            <w:r>
              <w:t>h</w:t>
            </w:r>
            <w:bookmarkEnd w:id="4"/>
            <w:r>
              <w:t>tbrief</w:t>
            </w:r>
          </w:p>
        </w:tc>
        <w:tc>
          <w:tcPr>
            <w:tcW w:w="4496" w:type="dxa"/>
            <w:tcBorders>
              <w:top w:val="nil"/>
              <w:left w:val="nil"/>
              <w:bottom w:val="nil"/>
              <w:right w:val="nil"/>
            </w:tcBorders>
          </w:tcPr>
          <w:p w:rsidR="00F9159B" w:rsidRDefault="00F9159B" w:rsidP="00AB7866">
            <w:pPr>
              <w:spacing w:after="0" w:line="259" w:lineRule="auto"/>
              <w:ind w:left="0" w:right="0" w:firstLine="0"/>
              <w:jc w:val="left"/>
            </w:pPr>
            <w:r>
              <w:t>Een formulier dat de goederen vergezelt als schriftelijk bewijs van de vervoersovereenkomst tussen de afzender en de vervoerder.</w:t>
            </w:r>
          </w:p>
        </w:tc>
      </w:tr>
    </w:tbl>
    <w:p w:rsidR="00221AD1" w:rsidRDefault="00221AD1"/>
    <w:sectPr w:rsidR="00221A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C38" w:rsidRDefault="00F9159B">
    <w:pPr>
      <w:tabs>
        <w:tab w:val="center" w:pos="8018"/>
      </w:tabs>
      <w:spacing w:after="0" w:line="259" w:lineRule="auto"/>
      <w:ind w:left="-134" w:right="0" w:firstLine="0"/>
      <w:jc w:val="left"/>
    </w:pPr>
    <w:r>
      <w:rPr>
        <w:noProof/>
        <w:sz w:val="22"/>
      </w:rPr>
      <mc:AlternateContent>
        <mc:Choice Requires="wpg">
          <w:drawing>
            <wp:anchor distT="0" distB="0" distL="114300" distR="114300" simplePos="0" relativeHeight="251662336" behindDoc="0" locked="0" layoutInCell="1" allowOverlap="1" wp14:anchorId="035D8210" wp14:editId="35534BC2">
              <wp:simplePos x="0" y="0"/>
              <wp:positionH relativeFrom="page">
                <wp:posOffset>891896</wp:posOffset>
              </wp:positionH>
              <wp:positionV relativeFrom="page">
                <wp:posOffset>9630690</wp:posOffset>
              </wp:positionV>
              <wp:extent cx="5580012" cy="6350"/>
              <wp:effectExtent l="0" t="0" r="0" b="0"/>
              <wp:wrapSquare wrapText="bothSides"/>
              <wp:docPr id="26240" name="Group 26240"/>
              <wp:cNvGraphicFramePr/>
              <a:graphic xmlns:a="http://schemas.openxmlformats.org/drawingml/2006/main">
                <a:graphicData uri="http://schemas.microsoft.com/office/word/2010/wordprocessingGroup">
                  <wpg:wgp>
                    <wpg:cNvGrpSpPr/>
                    <wpg:grpSpPr>
                      <a:xfrm>
                        <a:off x="0" y="0"/>
                        <a:ext cx="5580012" cy="6350"/>
                        <a:chOff x="0" y="0"/>
                        <a:chExt cx="5580012" cy="6350"/>
                      </a:xfrm>
                    </wpg:grpSpPr>
                    <wps:wsp>
                      <wps:cNvPr id="26241" name="Shape 26241"/>
                      <wps:cNvSpPr/>
                      <wps:spPr>
                        <a:xfrm>
                          <a:off x="0" y="0"/>
                          <a:ext cx="1260005" cy="0"/>
                        </a:xfrm>
                        <a:custGeom>
                          <a:avLst/>
                          <a:gdLst/>
                          <a:ahLst/>
                          <a:cxnLst/>
                          <a:rect l="0" t="0" r="0" b="0"/>
                          <a:pathLst>
                            <a:path w="1260005">
                              <a:moveTo>
                                <a:pt x="0" y="0"/>
                              </a:moveTo>
                              <a:lnTo>
                                <a:pt x="1260005"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26242" name="Shape 26242"/>
                      <wps:cNvSpPr/>
                      <wps:spPr>
                        <a:xfrm>
                          <a:off x="1440002" y="0"/>
                          <a:ext cx="1260005" cy="0"/>
                        </a:xfrm>
                        <a:custGeom>
                          <a:avLst/>
                          <a:gdLst/>
                          <a:ahLst/>
                          <a:cxnLst/>
                          <a:rect l="0" t="0" r="0" b="0"/>
                          <a:pathLst>
                            <a:path w="1260005">
                              <a:moveTo>
                                <a:pt x="0" y="0"/>
                              </a:moveTo>
                              <a:lnTo>
                                <a:pt x="1260005"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26243" name="Shape 26243"/>
                      <wps:cNvSpPr/>
                      <wps:spPr>
                        <a:xfrm>
                          <a:off x="2880005" y="0"/>
                          <a:ext cx="1260005" cy="0"/>
                        </a:xfrm>
                        <a:custGeom>
                          <a:avLst/>
                          <a:gdLst/>
                          <a:ahLst/>
                          <a:cxnLst/>
                          <a:rect l="0" t="0" r="0" b="0"/>
                          <a:pathLst>
                            <a:path w="1260005">
                              <a:moveTo>
                                <a:pt x="0" y="0"/>
                              </a:moveTo>
                              <a:lnTo>
                                <a:pt x="1260005"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26244" name="Shape 26244"/>
                      <wps:cNvSpPr/>
                      <wps:spPr>
                        <a:xfrm>
                          <a:off x="4320007" y="0"/>
                          <a:ext cx="1260005" cy="0"/>
                        </a:xfrm>
                        <a:custGeom>
                          <a:avLst/>
                          <a:gdLst/>
                          <a:ahLst/>
                          <a:cxnLst/>
                          <a:rect l="0" t="0" r="0" b="0"/>
                          <a:pathLst>
                            <a:path w="1260005">
                              <a:moveTo>
                                <a:pt x="0" y="0"/>
                              </a:moveTo>
                              <a:lnTo>
                                <a:pt x="1260005"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C0111BD" id="Group 26240" o:spid="_x0000_s1026" style="position:absolute;margin-left:70.25pt;margin-top:758.3pt;width:439.35pt;height:.5pt;z-index:251662336;mso-position-horizontal-relative:page;mso-position-vertical-relative:page" coordsize="5580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">
              <v:shape id="Shape 26241" o:spid="_x0000_s1027" style="position:absolute;width:12600;height:0;visibility:visible;mso-wrap-style:square;v-text-anchor:top" coordsize="1260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2/0MUA&#10;AADeAAAADwAAAGRycy9kb3ducmV2LnhtbESPQWvCQBSE74X+h+UVvNVNgoSauooKhZ7ERkGPj+xr&#10;Nph9u2RXjf++Wyj0OMzMN8xiNdpe3GgInWMF+TQDQdw43XGr4Hj4eH0DESKyxt4xKXhQgNXy+WmB&#10;lXZ3/qJbHVuRIBwqVGBi9JWUoTFkMUydJ07etxssxiSHVuoB7wlue1lkWSktdpwWDHraGmou9dUq&#10;2I1nX/t6n5tNebJ2fw2H47xRavIyrt9BRBrjf/iv/akVFGUxy+H3TroC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nb/QxQAAAN4AAAAPAAAAAAAAAAAAAAAAAJgCAABkcnMv&#10;ZG93bnJldi54bWxQSwUGAAAAAAQABAD1AAAAigMAAAAA&#10;" path="m,l1260005,e" filled="f" strokeweight=".5pt">
                <v:stroke miterlimit="83231f" joinstyle="miter" endcap="square"/>
                <v:path arrowok="t" textboxrect="0,0,1260005,0"/>
              </v:shape>
              <v:shape id="Shape 26242" o:spid="_x0000_s1028" style="position:absolute;left:14400;width:12600;height:0;visibility:visible;mso-wrap-style:square;v-text-anchor:top" coordsize="1260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8hp8YA&#10;AADeAAAADwAAAGRycy9kb3ducmV2LnhtbESPwWrDMBBE74H8g9hAb4kcU0ziRjZNoNBTSZ1Ae1ys&#10;rWVqrYSlJO7fV4VCjsPMvGF29WQHcaUx9I4VrFcZCOLW6Z47BefTy3IDIkRkjYNjUvBDAepqPtth&#10;qd2N3+naxE4kCIcSFZgYfSllaA1ZDCvniZP35UaLMcmxk3rEW4LbQeZZVkiLPacFg54Ohtrv5mIV&#10;vE2fvvHNcW32xYe1x0s4nbetUg+L6fkJRKQp3sP/7VetIC/yxxz+7qQrI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E8hp8YAAADeAAAADwAAAAAAAAAAAAAAAACYAgAAZHJz&#10;L2Rvd25yZXYueG1sUEsFBgAAAAAEAAQA9QAAAIsDAAAAAA==&#10;" path="m,l1260005,e" filled="f" strokeweight=".5pt">
                <v:stroke miterlimit="83231f" joinstyle="miter" endcap="square"/>
                <v:path arrowok="t" textboxrect="0,0,1260005,0"/>
              </v:shape>
              <v:shape id="Shape 26243" o:spid="_x0000_s1029" style="position:absolute;left:28800;width:12600;height:0;visibility:visible;mso-wrap-style:square;v-text-anchor:top" coordsize="1260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OEPMYA&#10;AADeAAAADwAAAGRycy9kb3ducmV2LnhtbESPQWsCMRSE7wX/Q3iCt5p1LUu7NYoKgqdiV6E9Pjav&#10;m8XNS9hE3f77RhB6HGbmG2axGmwnrtSH1rGC2TQDQVw73XKj4HTcPb+CCBFZY+eYFPxSgNVy9LTA&#10;Ursbf9K1io1IEA4lKjAx+lLKUBuyGKbOEyfvx/UWY5J9I3WPtwS3ncyzrJAWW04LBj1tDdXn6mIV&#10;fAzfvvLVYWY2xZe1h0s4nt5qpSbjYf0OItIQ/8OP9l4ryIv8ZQ73O+kK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wOEPMYAAADeAAAADwAAAAAAAAAAAAAAAACYAgAAZHJz&#10;L2Rvd25yZXYueG1sUEsFBgAAAAAEAAQA9QAAAIsDAAAAAA==&#10;" path="m,l1260005,e" filled="f" strokeweight=".5pt">
                <v:stroke miterlimit="83231f" joinstyle="miter" endcap="square"/>
                <v:path arrowok="t" textboxrect="0,0,1260005,0"/>
              </v:shape>
              <v:shape id="Shape 26244" o:spid="_x0000_s1030" style="position:absolute;left:43200;width:12600;height:0;visibility:visible;mso-wrap-style:square;v-text-anchor:top" coordsize="1260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ocSMUA&#10;AADeAAAADwAAAGRycy9kb3ducmV2LnhtbESPQWsCMRSE74L/ITzBm2ZdZGm3RtFCwZPYVWiPj83r&#10;ZunmJWyirv/eCIUeh5n5hlltBtuJK/WhdaxgMc9AENdOt9woOJ8+Zi8gQkTW2DkmBXcKsFmPRyss&#10;tbvxJ12r2IgE4VCiAhOjL6UMtSGLYe48cfJ+XG8xJtk3Uvd4S3DbyTzLCmmx5bRg0NO7ofq3ulgF&#10;h+HbV746Lsyu+LL2eAmn82ut1HQybN9ARBrif/ivvdcK8iJfLuF5J10Bu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6hxIxQAAAN4AAAAPAAAAAAAAAAAAAAAAAJgCAABkcnMv&#10;ZG93bnJldi54bWxQSwUGAAAAAAQABAD1AAAAigMAAAAA&#10;" path="m,l1260005,e" filled="f" strokeweight=".5pt">
                <v:stroke miterlimit="83231f" joinstyle="miter" endcap="square"/>
                <v:path arrowok="t" textboxrect="0,0,1260005,0"/>
              </v:shape>
              <w10:wrap type="square" anchorx="page" anchory="page"/>
            </v:group>
          </w:pict>
        </mc:Fallback>
      </mc:AlternateContent>
    </w:r>
    <w:r>
      <w:fldChar w:fldCharType="begin"/>
    </w:r>
    <w:r>
      <w:instrText xml:space="preserve"> PAGE   \* MERGEFORMAT </w:instrText>
    </w:r>
    <w:r>
      <w:fldChar w:fldCharType="separate"/>
    </w:r>
    <w:r>
      <w:rPr>
        <w:noProof/>
      </w:rPr>
      <w:t>10</w:t>
    </w:r>
    <w:r>
      <w:fldChar w:fldCharType="end"/>
    </w:r>
    <w:r>
      <w:tab/>
    </w:r>
    <w:r>
      <w:rPr>
        <w:rFonts w:ascii="Segoe UI Symbol" w:eastAsia="Segoe UI Symbol" w:hAnsi="Segoe UI Symbol" w:cs="Segoe UI Symbol"/>
        <w:sz w:val="12"/>
      </w:rPr>
      <w:t>❑</w:t>
    </w:r>
    <w:r>
      <w:rPr>
        <w:sz w:val="12"/>
      </w:rPr>
      <w:t xml:space="preserve"> INGANGSCONTROLE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C38" w:rsidRDefault="00F9159B">
    <w:pPr>
      <w:tabs>
        <w:tab w:val="right" w:pos="8904"/>
      </w:tabs>
      <w:spacing w:after="0" w:line="259" w:lineRule="auto"/>
      <w:ind w:left="0" w:right="-33" w:firstLine="0"/>
      <w:jc w:val="left"/>
    </w:pPr>
    <w:r>
      <w:rPr>
        <w:noProof/>
        <w:sz w:val="22"/>
      </w:rPr>
      <mc:AlternateContent>
        <mc:Choice Requires="wpg">
          <w:drawing>
            <wp:anchor distT="0" distB="0" distL="114300" distR="114300" simplePos="0" relativeHeight="251663360" behindDoc="0" locked="0" layoutInCell="1" allowOverlap="1" wp14:anchorId="578E2C8D" wp14:editId="045001F8">
              <wp:simplePos x="0" y="0"/>
              <wp:positionH relativeFrom="page">
                <wp:posOffset>2511895</wp:posOffset>
              </wp:positionH>
              <wp:positionV relativeFrom="page">
                <wp:posOffset>9630690</wp:posOffset>
              </wp:positionV>
              <wp:extent cx="4140009" cy="6350"/>
              <wp:effectExtent l="0" t="0" r="0" b="0"/>
              <wp:wrapSquare wrapText="bothSides"/>
              <wp:docPr id="26218" name="Group 26218"/>
              <wp:cNvGraphicFramePr/>
              <a:graphic xmlns:a="http://schemas.openxmlformats.org/drawingml/2006/main">
                <a:graphicData uri="http://schemas.microsoft.com/office/word/2010/wordprocessingGroup">
                  <wpg:wgp>
                    <wpg:cNvGrpSpPr/>
                    <wpg:grpSpPr>
                      <a:xfrm>
                        <a:off x="0" y="0"/>
                        <a:ext cx="4140009" cy="6350"/>
                        <a:chOff x="0" y="0"/>
                        <a:chExt cx="4140009" cy="6350"/>
                      </a:xfrm>
                    </wpg:grpSpPr>
                    <wps:wsp>
                      <wps:cNvPr id="26219" name="Shape 26219"/>
                      <wps:cNvSpPr/>
                      <wps:spPr>
                        <a:xfrm>
                          <a:off x="0" y="0"/>
                          <a:ext cx="1260005" cy="0"/>
                        </a:xfrm>
                        <a:custGeom>
                          <a:avLst/>
                          <a:gdLst/>
                          <a:ahLst/>
                          <a:cxnLst/>
                          <a:rect l="0" t="0" r="0" b="0"/>
                          <a:pathLst>
                            <a:path w="1260005">
                              <a:moveTo>
                                <a:pt x="0" y="0"/>
                              </a:moveTo>
                              <a:lnTo>
                                <a:pt x="1260005"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26220" name="Shape 26220"/>
                      <wps:cNvSpPr/>
                      <wps:spPr>
                        <a:xfrm>
                          <a:off x="1440002" y="0"/>
                          <a:ext cx="1260005" cy="0"/>
                        </a:xfrm>
                        <a:custGeom>
                          <a:avLst/>
                          <a:gdLst/>
                          <a:ahLst/>
                          <a:cxnLst/>
                          <a:rect l="0" t="0" r="0" b="0"/>
                          <a:pathLst>
                            <a:path w="1260005">
                              <a:moveTo>
                                <a:pt x="0" y="0"/>
                              </a:moveTo>
                              <a:lnTo>
                                <a:pt x="1260005"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26221" name="Shape 26221"/>
                      <wps:cNvSpPr/>
                      <wps:spPr>
                        <a:xfrm>
                          <a:off x="2880004" y="0"/>
                          <a:ext cx="1260005" cy="0"/>
                        </a:xfrm>
                        <a:custGeom>
                          <a:avLst/>
                          <a:gdLst/>
                          <a:ahLst/>
                          <a:cxnLst/>
                          <a:rect l="0" t="0" r="0" b="0"/>
                          <a:pathLst>
                            <a:path w="1260005">
                              <a:moveTo>
                                <a:pt x="0" y="0"/>
                              </a:moveTo>
                              <a:lnTo>
                                <a:pt x="1260005"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5756D2C" id="Group 26218" o:spid="_x0000_s1026" style="position:absolute;margin-left:197.8pt;margin-top:758.3pt;width:326pt;height:.5pt;z-index:251663360;mso-position-horizontal-relative:page;mso-position-vertical-relative:page" coordsize="4140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">
              <v:shape id="Shape 26219" o:spid="_x0000_s1027" style="position:absolute;width:12600;height:0;visibility:visible;mso-wrap-style:square;v-text-anchor:top" coordsize="1260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icy8UA&#10;AADeAAAADwAAAGRycy9kb3ducmV2LnhtbESPQWvCQBSE74X+h+UVequb5BBqdBUVBE9io6DHR/aZ&#10;DWbfLtlV03/fLRR6HGbmG2a+HG0vHjSEzrGCfJKBIG6c7rhVcDpuPz5BhIissXdMCr4pwHLx+jLH&#10;Srsnf9Gjjq1IEA4VKjAx+krK0BiyGCbOEyfv6gaLMcmhlXrAZ4LbXhZZVkqLHacFg542hppbfbcK&#10;9uPF174+5GZdnq093MPxNG2Uen8bVzMQkcb4H/5r77SCoizyKfzeSVdAL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WJzLxQAAAN4AAAAPAAAAAAAAAAAAAAAAAJgCAABkcnMv&#10;ZG93bnJldi54bWxQSwUGAAAAAAQABAD1AAAAigMAAAAA&#10;" path="m,l1260005,e" filled="f" strokeweight=".5pt">
                <v:stroke miterlimit="83231f" joinstyle="miter" endcap="square"/>
                <v:path arrowok="t" textboxrect="0,0,1260005,0"/>
              </v:shape>
              <v:shape id="Shape 26220" o:spid="_x0000_s1028" style="position:absolute;left:14400;width:12600;height:0;visibility:visible;mso-wrap-style:square;v-text-anchor:top" coordsize="1260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7/68MA&#10;AADeAAAADwAAAGRycy9kb3ducmV2LnhtbESPzYrCMBSF94LvEK7gTlO7KNoxigrCrAatgrO8NHea&#10;Ms1NaKLWt58sBlwezh/fejvYTjyoD61jBYt5BoK4drrlRsH1cpwtQYSIrLFzTApeFGC7GY/WWGr3&#10;5DM9qtiINMKhRAUmRl9KGWpDFsPceeLk/bjeYkyyb6Tu8ZnGbSfzLCukxZbTg0FPB0P1b3W3Cr6G&#10;b1/56rQw++Jm7ekeLtdVrdR0Muw+QEQa4jv83/7UCvIizxNAwkko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7/68MAAADeAAAADwAAAAAAAAAAAAAAAACYAgAAZHJzL2Rv&#10;d25yZXYueG1sUEsFBgAAAAAEAAQA9QAAAIgDAAAAAA==&#10;" path="m,l1260005,e" filled="f" strokeweight=".5pt">
                <v:stroke miterlimit="83231f" joinstyle="miter" endcap="square"/>
                <v:path arrowok="t" textboxrect="0,0,1260005,0"/>
              </v:shape>
              <v:shape id="Shape 26221" o:spid="_x0000_s1029" style="position:absolute;left:28800;width:12600;height:0;visibility:visible;mso-wrap-style:square;v-text-anchor:top" coordsize="1260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JacMUA&#10;AADeAAAADwAAAGRycy9kb3ducmV2LnhtbESPQWvCQBSE74L/YXlCb7pJDqFNXaUKgqeiUdDjI/ua&#10;Dc2+XbKrpv++KxR6HGbmG2a5Hm0v7jSEzrGCfJGBIG6c7rhVcD7t5q8gQkTW2DsmBT8UYL2aTpZY&#10;affgI93r2IoE4VChAhOjr6QMjSGLYeE8cfK+3GAxJjm0Ug/4SHDbyyLLSmmx47Rg0NPWUPNd36yC&#10;z/Hqa18fcrMpL9YebuF0fmuUepmNH+8gIo3xP/zX3msFRVkUOTzvpCs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QlpwxQAAAN4AAAAPAAAAAAAAAAAAAAAAAJgCAABkcnMv&#10;ZG93bnJldi54bWxQSwUGAAAAAAQABAD1AAAAigMAAAAA&#10;" path="m,l1260005,e" filled="f" strokeweight=".5pt">
                <v:stroke miterlimit="83231f" joinstyle="miter" endcap="square"/>
                <v:path arrowok="t" textboxrect="0,0,1260005,0"/>
              </v:shape>
              <w10:wrap type="square" anchorx="page" anchory="page"/>
            </v:group>
          </w:pict>
        </mc:Fallback>
      </mc:AlternateContent>
    </w:r>
    <w:r>
      <w:rPr>
        <w:rFonts w:ascii="Segoe UI Symbol" w:eastAsia="Segoe UI Symbol" w:hAnsi="Segoe UI Symbol" w:cs="Segoe UI Symbol"/>
        <w:sz w:val="12"/>
      </w:rPr>
      <w:t>❑</w:t>
    </w:r>
    <w:r>
      <w:rPr>
        <w:rFonts w:ascii="Segoe UI Symbol" w:eastAsia="Segoe UI Symbol" w:hAnsi="Segoe UI Symbol" w:cs="Segoe UI Symbol"/>
        <w:sz w:val="12"/>
      </w:rPr>
      <w:tab/>
    </w:r>
    <w:r>
      <w:fldChar w:fldCharType="begin"/>
    </w:r>
    <w:r>
      <w:instrText xml:space="preserve"> PAGE   \* MERGEFORMAT </w:instrText>
    </w:r>
    <w:r>
      <w:fldChar w:fldCharType="separate"/>
    </w:r>
    <w:r>
      <w:rPr>
        <w:noProof/>
      </w:rPr>
      <w:t>9</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C38" w:rsidRDefault="00F9159B">
    <w:pPr>
      <w:tabs>
        <w:tab w:val="right" w:pos="8904"/>
      </w:tabs>
      <w:spacing w:after="0" w:line="259" w:lineRule="auto"/>
      <w:ind w:left="0" w:right="-33" w:firstLine="0"/>
      <w:jc w:val="left"/>
    </w:pPr>
    <w:r>
      <w:rPr>
        <w:noProof/>
        <w:sz w:val="22"/>
      </w:rPr>
      <mc:AlternateContent>
        <mc:Choice Requires="wpg">
          <w:drawing>
            <wp:anchor distT="0" distB="0" distL="114300" distR="114300" simplePos="0" relativeHeight="251664384" behindDoc="0" locked="0" layoutInCell="1" allowOverlap="1" wp14:anchorId="1DF4595D" wp14:editId="4215030D">
              <wp:simplePos x="0" y="0"/>
              <wp:positionH relativeFrom="page">
                <wp:posOffset>2511895</wp:posOffset>
              </wp:positionH>
              <wp:positionV relativeFrom="page">
                <wp:posOffset>9630690</wp:posOffset>
              </wp:positionV>
              <wp:extent cx="4140009" cy="6350"/>
              <wp:effectExtent l="0" t="0" r="0" b="0"/>
              <wp:wrapSquare wrapText="bothSides"/>
              <wp:docPr id="26197" name="Group 26197"/>
              <wp:cNvGraphicFramePr/>
              <a:graphic xmlns:a="http://schemas.openxmlformats.org/drawingml/2006/main">
                <a:graphicData uri="http://schemas.microsoft.com/office/word/2010/wordprocessingGroup">
                  <wpg:wgp>
                    <wpg:cNvGrpSpPr/>
                    <wpg:grpSpPr>
                      <a:xfrm>
                        <a:off x="0" y="0"/>
                        <a:ext cx="4140009" cy="6350"/>
                        <a:chOff x="0" y="0"/>
                        <a:chExt cx="4140009" cy="6350"/>
                      </a:xfrm>
                    </wpg:grpSpPr>
                    <wps:wsp>
                      <wps:cNvPr id="26198" name="Shape 26198"/>
                      <wps:cNvSpPr/>
                      <wps:spPr>
                        <a:xfrm>
                          <a:off x="0" y="0"/>
                          <a:ext cx="1260005" cy="0"/>
                        </a:xfrm>
                        <a:custGeom>
                          <a:avLst/>
                          <a:gdLst/>
                          <a:ahLst/>
                          <a:cxnLst/>
                          <a:rect l="0" t="0" r="0" b="0"/>
                          <a:pathLst>
                            <a:path w="1260005">
                              <a:moveTo>
                                <a:pt x="0" y="0"/>
                              </a:moveTo>
                              <a:lnTo>
                                <a:pt x="1260005"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26199" name="Shape 26199"/>
                      <wps:cNvSpPr/>
                      <wps:spPr>
                        <a:xfrm>
                          <a:off x="1440002" y="0"/>
                          <a:ext cx="1260005" cy="0"/>
                        </a:xfrm>
                        <a:custGeom>
                          <a:avLst/>
                          <a:gdLst/>
                          <a:ahLst/>
                          <a:cxnLst/>
                          <a:rect l="0" t="0" r="0" b="0"/>
                          <a:pathLst>
                            <a:path w="1260005">
                              <a:moveTo>
                                <a:pt x="0" y="0"/>
                              </a:moveTo>
                              <a:lnTo>
                                <a:pt x="1260005"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26200" name="Shape 26200"/>
                      <wps:cNvSpPr/>
                      <wps:spPr>
                        <a:xfrm>
                          <a:off x="2880004" y="0"/>
                          <a:ext cx="1260005" cy="0"/>
                        </a:xfrm>
                        <a:custGeom>
                          <a:avLst/>
                          <a:gdLst/>
                          <a:ahLst/>
                          <a:cxnLst/>
                          <a:rect l="0" t="0" r="0" b="0"/>
                          <a:pathLst>
                            <a:path w="1260005">
                              <a:moveTo>
                                <a:pt x="0" y="0"/>
                              </a:moveTo>
                              <a:lnTo>
                                <a:pt x="1260005"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BDB755E" id="Group 26197" o:spid="_x0000_s1026" style="position:absolute;margin-left:197.8pt;margin-top:758.3pt;width:326pt;height:.5pt;z-index:251664384;mso-position-horizontal-relative:page;mso-position-vertical-relative:page" coordsize="4140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">
              <v:shape id="Shape 26198" o:spid="_x0000_s1027" style="position:absolute;width:12600;height:0;visibility:visible;mso-wrap-style:square;v-text-anchor:top" coordsize="1260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JbdsEA&#10;AADeAAAADwAAAGRycy9kb3ducmV2LnhtbERPTYvCMBC9L/gfwix4W9N6KNo1iisInkSrsHscmtmm&#10;2ExCE7X+e3MQPD7e92I12E7cqA+tYwX5JANBXDvdcqPgfNp+zUCEiKyxc0wKHhRgtRx9LLDU7s5H&#10;ulWxESmEQ4kKTIy+lDLUhiyGifPEift3vcWYYN9I3eM9hdtOTrOskBZbTg0GPW0M1ZfqahXshz9f&#10;+eqQm5/i19rDNZzO81qp8eew/gYRaYhv8cu90wqmRT5Pe9OddAX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iW3bBAAAA3gAAAA8AAAAAAAAAAAAAAAAAmAIAAGRycy9kb3du&#10;cmV2LnhtbFBLBQYAAAAABAAEAPUAAACGAwAAAAA=&#10;" path="m,l1260005,e" filled="f" strokeweight=".5pt">
                <v:stroke miterlimit="83231f" joinstyle="miter" endcap="square"/>
                <v:path arrowok="t" textboxrect="0,0,1260005,0"/>
              </v:shape>
              <v:shape id="Shape 26199" o:spid="_x0000_s1028" style="position:absolute;left:14400;width:12600;height:0;visibility:visible;mso-wrap-style:square;v-text-anchor:top" coordsize="1260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7+7cUA&#10;AADeAAAADwAAAGRycy9kb3ducmV2LnhtbESPQWvCQBSE74X+h+UVequbeAhNdBUVBE9io6DHR/aZ&#10;DWbfLtlV03/fLRR6HGbmG2a+HG0vHjSEzrGCfJKBIG6c7rhVcDpuPz5BhIissXdMCr4pwHLx+jLH&#10;Srsnf9Gjjq1IEA4VKjAx+krK0BiyGCbOEyfv6gaLMcmhlXrAZ4LbXk6zrJAWO04LBj1tDDW3+m4V&#10;7MeLr319yM26OFt7uIfjqWyUen8bVzMQkcb4H/5r77SCaZGXJfzeSVdAL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rv7txQAAAN4AAAAPAAAAAAAAAAAAAAAAAJgCAABkcnMv&#10;ZG93bnJldi54bWxQSwUGAAAAAAQABAD1AAAAigMAAAAA&#10;" path="m,l1260005,e" filled="f" strokeweight=".5pt">
                <v:stroke miterlimit="83231f" joinstyle="miter" endcap="square"/>
                <v:path arrowok="t" textboxrect="0,0,1260005,0"/>
              </v:shape>
              <v:shape id="Shape 26200" o:spid="_x0000_s1029" style="position:absolute;left:28800;width:12600;height:0;visibility:visible;mso-wrap-style:square;v-text-anchor:top" coordsize="1260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uji8MA&#10;AADeAAAADwAAAGRycy9kb3ducmV2LnhtbESPQYvCMBSE7wv+h/AEb2uqh6LVKCos7EncKuweH82z&#10;KTYvoYla/71ZEDwOM/MNs1z3thU36kLjWMFknIEgrpxuuFZwOn59zkCEiKyxdUwKHhRgvRp8LLHQ&#10;7s4/dCtjLRKEQ4EKTIy+kDJUhiyGsfPEyTu7zmJMsqul7vCe4LaV0yzLpcWG04JBTztD1aW8WgX7&#10;/s+XvjxMzDb/tfZwDcfTvFJqNOw3CxCR+vgOv9rfWsE0T0z4v5Ou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buji8MAAADeAAAADwAAAAAAAAAAAAAAAACYAgAAZHJzL2Rv&#10;d25yZXYueG1sUEsFBgAAAAAEAAQA9QAAAIgDAAAAAA==&#10;" path="m,l1260005,e" filled="f" strokeweight=".5pt">
                <v:stroke miterlimit="83231f" joinstyle="miter" endcap="square"/>
                <v:path arrowok="t" textboxrect="0,0,1260005,0"/>
              </v:shape>
              <w10:wrap type="square" anchorx="page" anchory="page"/>
            </v:group>
          </w:pict>
        </mc:Fallback>
      </mc:AlternateContent>
    </w:r>
    <w:r>
      <w:rPr>
        <w:rFonts w:ascii="Segoe UI Symbol" w:eastAsia="Segoe UI Symbol" w:hAnsi="Segoe UI Symbol" w:cs="Segoe UI Symbol"/>
        <w:sz w:val="12"/>
      </w:rPr>
      <w:t>❑</w:t>
    </w:r>
    <w:r>
      <w:rPr>
        <w:rFonts w:ascii="Segoe UI Symbol" w:eastAsia="Segoe UI Symbol" w:hAnsi="Segoe UI Symbol" w:cs="Segoe UI Symbol"/>
        <w:sz w:val="12"/>
      </w:rPr>
      <w:tab/>
    </w:r>
    <w:r>
      <w:fldChar w:fldCharType="begin"/>
    </w:r>
    <w:r>
      <w:instrText xml:space="preserve"> PAGE   \* MERGEFORMAT </w:instrText>
    </w:r>
    <w:r>
      <w:fldChar w:fldCharType="separate"/>
    </w:r>
    <w:r>
      <w:rPr>
        <w:noProof/>
      </w:rPr>
      <w:t>29</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C38" w:rsidRDefault="00F9159B">
    <w:pPr>
      <w:spacing w:after="0" w:line="259" w:lineRule="auto"/>
      <w:ind w:left="-1539" w:right="10442" w:firstLine="0"/>
      <w:jc w:val="left"/>
    </w:pPr>
    <w:r>
      <w:rPr>
        <w:noProof/>
        <w:sz w:val="22"/>
      </w:rPr>
      <mc:AlternateContent>
        <mc:Choice Requires="wpg">
          <w:drawing>
            <wp:anchor distT="0" distB="0" distL="114300" distR="114300" simplePos="0" relativeHeight="251659264" behindDoc="0" locked="0" layoutInCell="1" allowOverlap="1" wp14:anchorId="22390502" wp14:editId="0081EAAF">
              <wp:simplePos x="0" y="0"/>
              <wp:positionH relativeFrom="page">
                <wp:posOffset>891896</wp:posOffset>
              </wp:positionH>
              <wp:positionV relativeFrom="page">
                <wp:posOffset>990702</wp:posOffset>
              </wp:positionV>
              <wp:extent cx="5580012" cy="6350"/>
              <wp:effectExtent l="0" t="0" r="0" b="0"/>
              <wp:wrapSquare wrapText="bothSides"/>
              <wp:docPr id="26226" name="Group 26226"/>
              <wp:cNvGraphicFramePr/>
              <a:graphic xmlns:a="http://schemas.openxmlformats.org/drawingml/2006/main">
                <a:graphicData uri="http://schemas.microsoft.com/office/word/2010/wordprocessingGroup">
                  <wpg:wgp>
                    <wpg:cNvGrpSpPr/>
                    <wpg:grpSpPr>
                      <a:xfrm>
                        <a:off x="0" y="0"/>
                        <a:ext cx="5580012" cy="6350"/>
                        <a:chOff x="0" y="0"/>
                        <a:chExt cx="5580012" cy="6350"/>
                      </a:xfrm>
                    </wpg:grpSpPr>
                    <wps:wsp>
                      <wps:cNvPr id="26227" name="Shape 26227"/>
                      <wps:cNvSpPr/>
                      <wps:spPr>
                        <a:xfrm>
                          <a:off x="0" y="0"/>
                          <a:ext cx="1260005" cy="0"/>
                        </a:xfrm>
                        <a:custGeom>
                          <a:avLst/>
                          <a:gdLst/>
                          <a:ahLst/>
                          <a:cxnLst/>
                          <a:rect l="0" t="0" r="0" b="0"/>
                          <a:pathLst>
                            <a:path w="1260005">
                              <a:moveTo>
                                <a:pt x="0" y="0"/>
                              </a:moveTo>
                              <a:lnTo>
                                <a:pt x="1260005"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26228" name="Shape 26228"/>
                      <wps:cNvSpPr/>
                      <wps:spPr>
                        <a:xfrm>
                          <a:off x="1440002" y="0"/>
                          <a:ext cx="1260005" cy="0"/>
                        </a:xfrm>
                        <a:custGeom>
                          <a:avLst/>
                          <a:gdLst/>
                          <a:ahLst/>
                          <a:cxnLst/>
                          <a:rect l="0" t="0" r="0" b="0"/>
                          <a:pathLst>
                            <a:path w="1260005">
                              <a:moveTo>
                                <a:pt x="0" y="0"/>
                              </a:moveTo>
                              <a:lnTo>
                                <a:pt x="1260005"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26229" name="Shape 26229"/>
                      <wps:cNvSpPr/>
                      <wps:spPr>
                        <a:xfrm>
                          <a:off x="2880005" y="0"/>
                          <a:ext cx="1260005" cy="0"/>
                        </a:xfrm>
                        <a:custGeom>
                          <a:avLst/>
                          <a:gdLst/>
                          <a:ahLst/>
                          <a:cxnLst/>
                          <a:rect l="0" t="0" r="0" b="0"/>
                          <a:pathLst>
                            <a:path w="1260005">
                              <a:moveTo>
                                <a:pt x="0" y="0"/>
                              </a:moveTo>
                              <a:lnTo>
                                <a:pt x="1260005"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26230" name="Shape 26230"/>
                      <wps:cNvSpPr/>
                      <wps:spPr>
                        <a:xfrm>
                          <a:off x="4320007" y="0"/>
                          <a:ext cx="1260005" cy="0"/>
                        </a:xfrm>
                        <a:custGeom>
                          <a:avLst/>
                          <a:gdLst/>
                          <a:ahLst/>
                          <a:cxnLst/>
                          <a:rect l="0" t="0" r="0" b="0"/>
                          <a:pathLst>
                            <a:path w="1260005">
                              <a:moveTo>
                                <a:pt x="0" y="0"/>
                              </a:moveTo>
                              <a:lnTo>
                                <a:pt x="1260005"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CA624B3" id="Group 26226" o:spid="_x0000_s1026" style="position:absolute;margin-left:70.25pt;margin-top:78pt;width:439.35pt;height:.5pt;z-index:251659264;mso-position-horizontal-relative:page;mso-position-vertical-relative:page" coordsize="5580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">
              <v:shape id="Shape 26227" o:spid="_x0000_s1027" style="position:absolute;width:12600;height:0;visibility:visible;mso-wrap-style:square;v-text-anchor:top" coordsize="1260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dnn8YA&#10;AADeAAAADwAAAGRycy9kb3ducmV2LnhtbESPwWrDMBBE74H8g9hAb4kcH9zEjWyaQKGnkjqB9rhY&#10;W8vUWglLSdy/rwqFHIeZecPs6skO4kpj6B0rWK8yEMSt0z13Cs6nl+UGRIjIGgfHpOCHAtTVfLbD&#10;Ursbv9O1iZ1IEA4lKjAx+lLK0BqyGFbOEyfvy40WY5JjJ/WItwS3g8yzrJAWe04LBj0dDLXfzcUq&#10;eJs+feOb49rsiw9rj5dwOm9bpR4W0/MTiEhTvIf/269aQV7k+SP83UlXQF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dnn8YAAADeAAAADwAAAAAAAAAAAAAAAACYAgAAZHJz&#10;L2Rvd25yZXYueG1sUEsFBgAAAAAEAAQA9QAAAIsDAAAAAA==&#10;" path="m,l1260005,e" filled="f" strokeweight=".5pt">
                <v:stroke miterlimit="83231f" joinstyle="miter" endcap="square"/>
                <v:path arrowok="t" textboxrect="0,0,1260005,0"/>
              </v:shape>
              <v:shape id="Shape 26228" o:spid="_x0000_s1028" style="position:absolute;left:14400;width:12600;height:0;visibility:visible;mso-wrap-style:square;v-text-anchor:top" coordsize="1260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jz7cEA&#10;AADeAAAADwAAAGRycy9kb3ducmV2LnhtbERPTYvCMBC9C/6HMII3Te2haNcoKgh7WrQK7nFoZpuy&#10;zSQ0Ueu/3xwWPD7e93o72E48qA+tYwWLeQaCuHa65UbB9XKcLUGEiKyxc0wKXhRguxmP1lhq9+Qz&#10;ParYiBTCoUQFJkZfShlqQxbD3HnixP243mJMsG+k7vGZwm0n8ywrpMWWU4NBTwdD9W91twq+hm9f&#10;+eq0MPviZu3pHi7XVa3UdDLsPkBEGuJb/O/+1AryIs/T3nQnXQG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48+3BAAAA3gAAAA8AAAAAAAAAAAAAAAAAmAIAAGRycy9kb3du&#10;cmV2LnhtbFBLBQYAAAAABAAEAPUAAACGAwAAAAA=&#10;" path="m,l1260005,e" filled="f" strokeweight=".5pt">
                <v:stroke miterlimit="83231f" joinstyle="miter" endcap="square"/>
                <v:path arrowok="t" textboxrect="0,0,1260005,0"/>
              </v:shape>
              <v:shape id="Shape 26229" o:spid="_x0000_s1029" style="position:absolute;left:28800;width:12600;height:0;visibility:visible;mso-wrap-style:square;v-text-anchor:top" coordsize="1260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RWdsQA&#10;AADeAAAADwAAAGRycy9kb3ducmV2LnhtbESPQYvCMBSE7wv+h/AEb2tqD2WtRtkVhD0tbhX0+Gie&#10;TbF5CU3U+u+NsLDHYWa+YZbrwXbiRn1oHSuYTTMQxLXTLTcKDvvt+weIEJE1do5JwYMCrFejtyWW&#10;2t35l25VbESCcChRgYnRl1KG2pDFMHWeOHln11uMSfaN1D3eE9x2Ms+yQlpsOS0Y9LQxVF+qq1Xw&#10;M5x85avdzHwVR2t317A/zGulJuPhcwEi0hD/w3/tb60gL/J8Dq876QrI1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0VnbEAAAA3gAAAA8AAAAAAAAAAAAAAAAAmAIAAGRycy9k&#10;b3ducmV2LnhtbFBLBQYAAAAABAAEAPUAAACJAwAAAAA=&#10;" path="m,l1260005,e" filled="f" strokeweight=".5pt">
                <v:stroke miterlimit="83231f" joinstyle="miter" endcap="square"/>
                <v:path arrowok="t" textboxrect="0,0,1260005,0"/>
              </v:shape>
              <v:shape id="Shape 26230" o:spid="_x0000_s1030" style="position:absolute;left:43200;width:12600;height:0;visibility:visible;mso-wrap-style:square;v-text-anchor:top" coordsize="1260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dpNsQA&#10;AADeAAAADwAAAGRycy9kb3ducmV2LnhtbESPzYrCMBSF9wO+Q7iCuzG1QhmrUXRgwNXgVEGXl+ba&#10;FJub0EStbz9ZDMzycP74VpvBduJBfWgdK5hNMxDEtdMtNwpOx6/3DxAhImvsHJOCFwXYrEdvKyy1&#10;e/IPParYiDTCoUQFJkZfShlqQxbD1Hni5F1dbzEm2TdS9/hM47aTeZYV0mLL6cGgp09D9a26WwXf&#10;w8VXvjrMzK44W3u4h+NpUSs1GQ/bJYhIQ/wP/7X3WkFe5PMEkHASCs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XaTbEAAAA3gAAAA8AAAAAAAAAAAAAAAAAmAIAAGRycy9k&#10;b3ducmV2LnhtbFBLBQYAAAAABAAEAPUAAACJAwAAAAA=&#10;" path="m,l1260005,e" filled="f" strokeweight=".5pt">
                <v:stroke miterlimit="83231f" joinstyle="miter" endcap="square"/>
                <v:path arrowok="t" textboxrect="0,0,1260005,0"/>
              </v:shape>
              <w10:wrap type="square"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C38" w:rsidRDefault="00F9159B">
    <w:pPr>
      <w:spacing w:after="0" w:line="259" w:lineRule="auto"/>
      <w:ind w:left="-1539" w:right="10442" w:firstLine="0"/>
      <w:jc w:val="left"/>
    </w:pPr>
    <w:r>
      <w:rPr>
        <w:noProof/>
        <w:sz w:val="22"/>
      </w:rPr>
      <mc:AlternateContent>
        <mc:Choice Requires="wpg">
          <w:drawing>
            <wp:anchor distT="0" distB="0" distL="114300" distR="114300" simplePos="0" relativeHeight="251660288" behindDoc="0" locked="0" layoutInCell="1" allowOverlap="1" wp14:anchorId="1314DD98" wp14:editId="2285D588">
              <wp:simplePos x="0" y="0"/>
              <wp:positionH relativeFrom="page">
                <wp:posOffset>1071905</wp:posOffset>
              </wp:positionH>
              <wp:positionV relativeFrom="page">
                <wp:posOffset>990702</wp:posOffset>
              </wp:positionV>
              <wp:extent cx="5579999" cy="6350"/>
              <wp:effectExtent l="0" t="0" r="0" b="0"/>
              <wp:wrapSquare wrapText="bothSides"/>
              <wp:docPr id="26205" name="Group 26205"/>
              <wp:cNvGraphicFramePr/>
              <a:graphic xmlns:a="http://schemas.openxmlformats.org/drawingml/2006/main">
                <a:graphicData uri="http://schemas.microsoft.com/office/word/2010/wordprocessingGroup">
                  <wpg:wgp>
                    <wpg:cNvGrpSpPr/>
                    <wpg:grpSpPr>
                      <a:xfrm>
                        <a:off x="0" y="0"/>
                        <a:ext cx="5579999" cy="6350"/>
                        <a:chOff x="0" y="0"/>
                        <a:chExt cx="5579999" cy="6350"/>
                      </a:xfrm>
                    </wpg:grpSpPr>
                    <wps:wsp>
                      <wps:cNvPr id="26206" name="Shape 26206"/>
                      <wps:cNvSpPr/>
                      <wps:spPr>
                        <a:xfrm>
                          <a:off x="0" y="0"/>
                          <a:ext cx="1260005" cy="0"/>
                        </a:xfrm>
                        <a:custGeom>
                          <a:avLst/>
                          <a:gdLst/>
                          <a:ahLst/>
                          <a:cxnLst/>
                          <a:rect l="0" t="0" r="0" b="0"/>
                          <a:pathLst>
                            <a:path w="1260005">
                              <a:moveTo>
                                <a:pt x="0" y="0"/>
                              </a:moveTo>
                              <a:lnTo>
                                <a:pt x="1260005"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26207" name="Shape 26207"/>
                      <wps:cNvSpPr/>
                      <wps:spPr>
                        <a:xfrm>
                          <a:off x="1439990" y="0"/>
                          <a:ext cx="1260005" cy="0"/>
                        </a:xfrm>
                        <a:custGeom>
                          <a:avLst/>
                          <a:gdLst/>
                          <a:ahLst/>
                          <a:cxnLst/>
                          <a:rect l="0" t="0" r="0" b="0"/>
                          <a:pathLst>
                            <a:path w="1260005">
                              <a:moveTo>
                                <a:pt x="0" y="0"/>
                              </a:moveTo>
                              <a:lnTo>
                                <a:pt x="1260005"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26208" name="Shape 26208"/>
                      <wps:cNvSpPr/>
                      <wps:spPr>
                        <a:xfrm>
                          <a:off x="2879992" y="0"/>
                          <a:ext cx="1260005" cy="0"/>
                        </a:xfrm>
                        <a:custGeom>
                          <a:avLst/>
                          <a:gdLst/>
                          <a:ahLst/>
                          <a:cxnLst/>
                          <a:rect l="0" t="0" r="0" b="0"/>
                          <a:pathLst>
                            <a:path w="1260005">
                              <a:moveTo>
                                <a:pt x="0" y="0"/>
                              </a:moveTo>
                              <a:lnTo>
                                <a:pt x="1260005"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26209" name="Shape 26209"/>
                      <wps:cNvSpPr/>
                      <wps:spPr>
                        <a:xfrm>
                          <a:off x="4319994" y="0"/>
                          <a:ext cx="1260005" cy="0"/>
                        </a:xfrm>
                        <a:custGeom>
                          <a:avLst/>
                          <a:gdLst/>
                          <a:ahLst/>
                          <a:cxnLst/>
                          <a:rect l="0" t="0" r="0" b="0"/>
                          <a:pathLst>
                            <a:path w="1260005">
                              <a:moveTo>
                                <a:pt x="0" y="0"/>
                              </a:moveTo>
                              <a:lnTo>
                                <a:pt x="1260005"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00F0506" id="Group 26205" o:spid="_x0000_s1026" style="position:absolute;margin-left:84.4pt;margin-top:78pt;width:439.35pt;height:.5pt;z-index:251660288;mso-position-horizontal-relative:page;mso-position-vertical-relative:page" coordsize="55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">
              <v:shape id="Shape 26206" o:spid="_x0000_s1027" style="position:absolute;width:12600;height:0;visibility:visible;mso-wrap-style:square;v-text-anchor:top" coordsize="1260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6eZMQA&#10;AADeAAAADwAAAGRycy9kb3ducmV2LnhtbESPQYvCMBSE7wv+h/AEb2tqD2WtRlFB8CRuFXaPj+bZ&#10;FJuX0ETt/vvNwoLHYWa+YZbrwXbiQX1oHSuYTTMQxLXTLTcKLuf9+weIEJE1do5JwQ8FWK9Gb0ss&#10;tXvyJz2q2IgE4VCiAhOjL6UMtSGLYeo8cfKurrcYk+wbqXt8JrjtZJ5lhbTYclow6GlnqL5Vd6vg&#10;OHz7ylenmdkWX9ae7uF8mddKTcbDZgEi0hBf4f/2QSvIizwr4O9Oug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enmTEAAAA3gAAAA8AAAAAAAAAAAAAAAAAmAIAAGRycy9k&#10;b3ducmV2LnhtbFBLBQYAAAAABAAEAPUAAACJAwAAAAA=&#10;" path="m,l1260005,e" filled="f" strokeweight=".5pt">
                <v:stroke miterlimit="83231f" joinstyle="miter" endcap="square"/>
                <v:path arrowok="t" textboxrect="0,0,1260005,0"/>
              </v:shape>
              <v:shape id="Shape 26207" o:spid="_x0000_s1028" style="position:absolute;left:14399;width:12600;height:0;visibility:visible;mso-wrap-style:square;v-text-anchor:top" coordsize="1260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I7/8UA&#10;AADeAAAADwAAAGRycy9kb3ducmV2LnhtbESPQWsCMRSE7wX/Q3hCbzXrHta6GkWFQk9FV6E9PjbP&#10;zeLmJWyibv99Iwg9DjPzDbNcD7YTN+pD61jBdJKBIK6dbrlRcDp+vL2DCBFZY+eYFPxSgPVq9LLE&#10;Urs7H+hWxUYkCIcSFZgYfSllqA1ZDBPniZN3dr3FmGTfSN3jPcFtJ/MsK6TFltOCQU87Q/WluloF&#10;X8OPr3y1n5pt8W3t/hqOp3mt1Ot42CxARBrif/jZ/tQK8iLPZvC4k66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Ujv/xQAAAN4AAAAPAAAAAAAAAAAAAAAAAJgCAABkcnMv&#10;ZG93bnJldi54bWxQSwUGAAAAAAQABAD1AAAAigMAAAAA&#10;" path="m,l1260005,e" filled="f" strokeweight=".5pt">
                <v:stroke miterlimit="83231f" joinstyle="miter" endcap="square"/>
                <v:path arrowok="t" textboxrect="0,0,1260005,0"/>
              </v:shape>
              <v:shape id="Shape 26208" o:spid="_x0000_s1029" style="position:absolute;left:28799;width:12600;height:0;visibility:visible;mso-wrap-style:square;v-text-anchor:top" coordsize="1260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2vjcEA&#10;AADeAAAADwAAAGRycy9kb3ducmV2LnhtbERPTYvCMBC9C/6HMII3Te2haNcoKgh7WrQK7nFoZpuy&#10;zSQ0Ueu/3xwWPD7e93o72E48qA+tYwWLeQaCuHa65UbB9XKcLUGEiKyxc0wKXhRguxmP1lhq9+Qz&#10;ParYiBTCoUQFJkZfShlqQxbD3HnixP243mJMsG+k7vGZwm0n8ywrpMWWU4NBTwdD9W91twq+hm9f&#10;+eq0MPviZu3pHi7XVa3UdDLsPkBEGuJb/O/+1AryIs/S3nQnXQG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Nr43BAAAA3gAAAA8AAAAAAAAAAAAAAAAAmAIAAGRycy9kb3du&#10;cmV2LnhtbFBLBQYAAAAABAAEAPUAAACGAwAAAAA=&#10;" path="m,l1260005,e" filled="f" strokeweight=".5pt">
                <v:stroke miterlimit="83231f" joinstyle="miter" endcap="square"/>
                <v:path arrowok="t" textboxrect="0,0,1260005,0"/>
              </v:shape>
              <v:shape id="Shape 26209" o:spid="_x0000_s1030" style="position:absolute;left:43199;width:12600;height:0;visibility:visible;mso-wrap-style:square;v-text-anchor:top" coordsize="1260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KFsUA&#10;AADeAAAADwAAAGRycy9kb3ducmV2LnhtbESPQWvCQBSE74L/YXlCb7oxh6Cpq7SC0FPRGLDHR/Y1&#10;G5p9u2RXTf99tyB4HGbmG2azG20vbjSEzrGC5SIDQdw43XGroD4f5isQISJr7B2Tgl8KsNtOJxss&#10;tbvziW5VbEWCcChRgYnRl1KGxpDFsHCeOHnfbrAYkxxaqQe8J7jtZZ5lhbTYcVow6GlvqPmprlbB&#10;5/jlK18dl+a9uFh7vIZzvW6UepmNb68gIo3xGX60P7SCvMizNfzfSVdAb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gQoWxQAAAN4AAAAPAAAAAAAAAAAAAAAAAJgCAABkcnMv&#10;ZG93bnJldi54bWxQSwUGAAAAAAQABAD1AAAAigMAAAAA&#10;" path="m,l1260005,e" filled="f" strokeweight=".5pt">
                <v:stroke miterlimit="83231f" joinstyle="miter" endcap="square"/>
                <v:path arrowok="t" textboxrect="0,0,1260005,0"/>
              </v:shape>
              <w10:wrap type="square"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C38" w:rsidRDefault="00F9159B">
    <w:pPr>
      <w:spacing w:after="0" w:line="259" w:lineRule="auto"/>
      <w:ind w:left="-1539" w:right="10442" w:firstLine="0"/>
      <w:jc w:val="left"/>
    </w:pPr>
    <w:r>
      <w:rPr>
        <w:noProof/>
        <w:sz w:val="22"/>
      </w:rPr>
      <mc:AlternateContent>
        <mc:Choice Requires="wpg">
          <w:drawing>
            <wp:anchor distT="0" distB="0" distL="114300" distR="114300" simplePos="0" relativeHeight="251661312" behindDoc="0" locked="0" layoutInCell="1" allowOverlap="1" wp14:anchorId="0C682FB5" wp14:editId="13FAF777">
              <wp:simplePos x="0" y="0"/>
              <wp:positionH relativeFrom="page">
                <wp:posOffset>1071905</wp:posOffset>
              </wp:positionH>
              <wp:positionV relativeFrom="page">
                <wp:posOffset>990702</wp:posOffset>
              </wp:positionV>
              <wp:extent cx="5579999" cy="6350"/>
              <wp:effectExtent l="0" t="0" r="0" b="0"/>
              <wp:wrapSquare wrapText="bothSides"/>
              <wp:docPr id="26184" name="Group 26184"/>
              <wp:cNvGraphicFramePr/>
              <a:graphic xmlns:a="http://schemas.openxmlformats.org/drawingml/2006/main">
                <a:graphicData uri="http://schemas.microsoft.com/office/word/2010/wordprocessingGroup">
                  <wpg:wgp>
                    <wpg:cNvGrpSpPr/>
                    <wpg:grpSpPr>
                      <a:xfrm>
                        <a:off x="0" y="0"/>
                        <a:ext cx="5579999" cy="6350"/>
                        <a:chOff x="0" y="0"/>
                        <a:chExt cx="5579999" cy="6350"/>
                      </a:xfrm>
                    </wpg:grpSpPr>
                    <wps:wsp>
                      <wps:cNvPr id="26185" name="Shape 26185"/>
                      <wps:cNvSpPr/>
                      <wps:spPr>
                        <a:xfrm>
                          <a:off x="0" y="0"/>
                          <a:ext cx="1260005" cy="0"/>
                        </a:xfrm>
                        <a:custGeom>
                          <a:avLst/>
                          <a:gdLst/>
                          <a:ahLst/>
                          <a:cxnLst/>
                          <a:rect l="0" t="0" r="0" b="0"/>
                          <a:pathLst>
                            <a:path w="1260005">
                              <a:moveTo>
                                <a:pt x="0" y="0"/>
                              </a:moveTo>
                              <a:lnTo>
                                <a:pt x="1260005"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26186" name="Shape 26186"/>
                      <wps:cNvSpPr/>
                      <wps:spPr>
                        <a:xfrm>
                          <a:off x="1439990" y="0"/>
                          <a:ext cx="1260005" cy="0"/>
                        </a:xfrm>
                        <a:custGeom>
                          <a:avLst/>
                          <a:gdLst/>
                          <a:ahLst/>
                          <a:cxnLst/>
                          <a:rect l="0" t="0" r="0" b="0"/>
                          <a:pathLst>
                            <a:path w="1260005">
                              <a:moveTo>
                                <a:pt x="0" y="0"/>
                              </a:moveTo>
                              <a:lnTo>
                                <a:pt x="1260005"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26187" name="Shape 26187"/>
                      <wps:cNvSpPr/>
                      <wps:spPr>
                        <a:xfrm>
                          <a:off x="2879992" y="0"/>
                          <a:ext cx="1260005" cy="0"/>
                        </a:xfrm>
                        <a:custGeom>
                          <a:avLst/>
                          <a:gdLst/>
                          <a:ahLst/>
                          <a:cxnLst/>
                          <a:rect l="0" t="0" r="0" b="0"/>
                          <a:pathLst>
                            <a:path w="1260005">
                              <a:moveTo>
                                <a:pt x="0" y="0"/>
                              </a:moveTo>
                              <a:lnTo>
                                <a:pt x="1260005"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26188" name="Shape 26188"/>
                      <wps:cNvSpPr/>
                      <wps:spPr>
                        <a:xfrm>
                          <a:off x="4319994" y="0"/>
                          <a:ext cx="1260005" cy="0"/>
                        </a:xfrm>
                        <a:custGeom>
                          <a:avLst/>
                          <a:gdLst/>
                          <a:ahLst/>
                          <a:cxnLst/>
                          <a:rect l="0" t="0" r="0" b="0"/>
                          <a:pathLst>
                            <a:path w="1260005">
                              <a:moveTo>
                                <a:pt x="0" y="0"/>
                              </a:moveTo>
                              <a:lnTo>
                                <a:pt x="1260005"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6E28298" id="Group 26184" o:spid="_x0000_s1026" style="position:absolute;margin-left:84.4pt;margin-top:78pt;width:439.35pt;height:.5pt;z-index:251661312;mso-position-horizontal-relative:page;mso-position-vertical-relative:page" coordsize="55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">
              <v:shape id="Shape 26185" o:spid="_x0000_s1027" style="position:absolute;width:12600;height:0;visibility:visible;mso-wrap-style:square;v-text-anchor:top" coordsize="1260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piNcUA&#10;AADeAAAADwAAAGRycy9kb3ducmV2LnhtbESPQWsCMRSE7wX/Q3iCt5pdwcWuRtFCwVOxq1CPj81z&#10;s7h5CZuo679vCoUeh5n5hlltBtuJO/Whdawgn2YgiGunW24UnI4frwsQISJr7ByTgicF2KxHLyss&#10;tXvwF92r2IgE4VCiAhOjL6UMtSGLYeo8cfIurrcYk+wbqXt8JLjt5CzLCmmx5bRg0NO7ofpa3ayC&#10;z+HsK18dcrMrvq093MLx9FYrNRkP2yWISEP8D/+191rBrMgXc/i9k66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OmI1xQAAAN4AAAAPAAAAAAAAAAAAAAAAAJgCAABkcnMv&#10;ZG93bnJldi54bWxQSwUGAAAAAAQABAD1AAAAigMAAAAA&#10;" path="m,l1260005,e" filled="f" strokeweight=".5pt">
                <v:stroke miterlimit="83231f" joinstyle="miter" endcap="square"/>
                <v:path arrowok="t" textboxrect="0,0,1260005,0"/>
              </v:shape>
              <v:shape id="Shape 26186" o:spid="_x0000_s1028" style="position:absolute;left:14399;width:12600;height:0;visibility:visible;mso-wrap-style:square;v-text-anchor:top" coordsize="1260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8QsUA&#10;AADeAAAADwAAAGRycy9kb3ducmV2LnhtbESPQWvCQBSE74L/YXmCN93EQ7DRVVpB6KnYGNDjI/ua&#10;Dc2+XbKrxn/fLRR6HGbmG2a7H20v7jSEzrGCfJmBIG6c7rhVUJ+PizWIEJE19o5JwZMC7HfTyRZL&#10;7R78SfcqtiJBOJSowMToSylDY8hiWDpPnLwvN1iMSQ6t1AM+Etz2cpVlhbTYcVow6OlgqPmublbB&#10;x3j1la9OuXkrLtaebuFcvzRKzWfj6wZEpDH+h//a71rBqsjXBfzeSVd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6PxCxQAAAN4AAAAPAAAAAAAAAAAAAAAAAJgCAABkcnMv&#10;ZG93bnJldi54bWxQSwUGAAAAAAQABAD1AAAAigMAAAAA&#10;" path="m,l1260005,e" filled="f" strokeweight=".5pt">
                <v:stroke miterlimit="83231f" joinstyle="miter" endcap="square"/>
                <v:path arrowok="t" textboxrect="0,0,1260005,0"/>
              </v:shape>
              <v:shape id="Shape 26187" o:spid="_x0000_s1029" style="position:absolute;left:28799;width:12600;height:0;visibility:visible;mso-wrap-style:square;v-text-anchor:top" coordsize="1260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RZ2cUA&#10;AADeAAAADwAAAGRycy9kb3ducmV2LnhtbESPQWsCMRSE7wX/Q3iCt5pdD1u7NYoWCp5EV6E9Pjav&#10;m6Wbl7CJuv77RhA8DjPzDbNYDbYTF+pD61hBPs1AENdOt9woOB2/XucgQkTW2DkmBTcKsFqOXhZY&#10;anflA12q2IgE4VCiAhOjL6UMtSGLYeo8cfJ+XW8xJtk3Uvd4TXDbyVmWFdJiy2nBoKdPQ/VfdbYK&#10;dsOPr3y1z82m+LZ2fw7H03ut1GQ8rD9ARBriM/xob7WCWZHP3+B+J10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pFnZxQAAAN4AAAAPAAAAAAAAAAAAAAAAAJgCAABkcnMv&#10;ZG93bnJldi54bWxQSwUGAAAAAAQABAD1AAAAigMAAAAA&#10;" path="m,l1260005,e" filled="f" strokeweight=".5pt">
                <v:stroke miterlimit="83231f" joinstyle="miter" endcap="square"/>
                <v:path arrowok="t" textboxrect="0,0,1260005,0"/>
              </v:shape>
              <v:shape id="Shape 26188" o:spid="_x0000_s1030" style="position:absolute;left:43199;width:12600;height:0;visibility:visible;mso-wrap-style:square;v-text-anchor:top" coordsize="1260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vNq8EA&#10;AADeAAAADwAAAGRycy9kb3ducmV2LnhtbERPTYvCMBC9L/gfwizsbU3roWjXKK4geFq0Cnocmtmm&#10;2ExCE7X+e3MQPD7e93w52E7cqA+tYwX5OANBXDvdcqPgeNh8T0GEiKyxc0wKHhRguRh9zLHU7s57&#10;ulWxESmEQ4kKTIy+lDLUhiyGsfPEift3vcWYYN9I3eM9hdtOTrKskBZbTg0GPa0N1ZfqahX8DWdf&#10;+WqXm9/iZO3uGg7HWa3U1+ew+gERaYhv8cu91QomRT5Ne9OddAX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7zavBAAAA3gAAAA8AAAAAAAAAAAAAAAAAmAIAAGRycy9kb3du&#10;cmV2LnhtbFBLBQYAAAAABAAEAPUAAACGAwAAAAA=&#10;" path="m,l1260005,e" filled="f" strokeweight=".5pt">
                <v:stroke miterlimit="83231f" joinstyle="miter" endcap="square"/>
                <v:path arrowok="t" textboxrect="0,0,1260005,0"/>
              </v:shape>
              <w10:wrap type="square"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D5E03"/>
    <w:multiLevelType w:val="hybridMultilevel"/>
    <w:tmpl w:val="E944920A"/>
    <w:lvl w:ilvl="0" w:tplc="3586E4E8">
      <w:start w:val="1"/>
      <w:numFmt w:val="bullet"/>
      <w:lvlText w:val="•"/>
      <w:lvlJc w:val="left"/>
      <w:pPr>
        <w:ind w:left="29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37C7E20">
      <w:start w:val="1"/>
      <w:numFmt w:val="bullet"/>
      <w:lvlText w:val="o"/>
      <w:lvlJc w:val="left"/>
      <w:pPr>
        <w:ind w:left="147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C22A644">
      <w:start w:val="1"/>
      <w:numFmt w:val="bullet"/>
      <w:lvlText w:val="▪"/>
      <w:lvlJc w:val="left"/>
      <w:pPr>
        <w:ind w:left="219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F7608FE">
      <w:start w:val="1"/>
      <w:numFmt w:val="bullet"/>
      <w:lvlText w:val="•"/>
      <w:lvlJc w:val="left"/>
      <w:pPr>
        <w:ind w:left="291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31476B4">
      <w:start w:val="1"/>
      <w:numFmt w:val="bullet"/>
      <w:lvlText w:val="o"/>
      <w:lvlJc w:val="left"/>
      <w:pPr>
        <w:ind w:left="363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A603E14">
      <w:start w:val="1"/>
      <w:numFmt w:val="bullet"/>
      <w:lvlText w:val="▪"/>
      <w:lvlJc w:val="left"/>
      <w:pPr>
        <w:ind w:left="435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BB67C38">
      <w:start w:val="1"/>
      <w:numFmt w:val="bullet"/>
      <w:lvlText w:val="•"/>
      <w:lvlJc w:val="left"/>
      <w:pPr>
        <w:ind w:left="507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8EC2F22">
      <w:start w:val="1"/>
      <w:numFmt w:val="bullet"/>
      <w:lvlText w:val="o"/>
      <w:lvlJc w:val="left"/>
      <w:pPr>
        <w:ind w:left="579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DB03BA0">
      <w:start w:val="1"/>
      <w:numFmt w:val="bullet"/>
      <w:lvlText w:val="▪"/>
      <w:lvlJc w:val="left"/>
      <w:pPr>
        <w:ind w:left="651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773587C"/>
    <w:multiLevelType w:val="hybridMultilevel"/>
    <w:tmpl w:val="C43CCBD6"/>
    <w:lvl w:ilvl="0" w:tplc="7C506874">
      <w:start w:val="1"/>
      <w:numFmt w:val="bullet"/>
      <w:lvlText w:val="–"/>
      <w:lvlJc w:val="left"/>
      <w:pPr>
        <w:ind w:left="22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9467DD2">
      <w:start w:val="1"/>
      <w:numFmt w:val="bullet"/>
      <w:lvlText w:val="•"/>
      <w:lvlJc w:val="left"/>
      <w:pPr>
        <w:ind w:left="264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F88AFE2">
      <w:start w:val="1"/>
      <w:numFmt w:val="bullet"/>
      <w:lvlText w:val="▪"/>
      <w:lvlJc w:val="left"/>
      <w:pPr>
        <w:ind w:left="147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A2EAB34">
      <w:start w:val="1"/>
      <w:numFmt w:val="bullet"/>
      <w:lvlText w:val="•"/>
      <w:lvlJc w:val="left"/>
      <w:pPr>
        <w:ind w:left="219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F6C1DB2">
      <w:start w:val="1"/>
      <w:numFmt w:val="bullet"/>
      <w:lvlText w:val="o"/>
      <w:lvlJc w:val="left"/>
      <w:pPr>
        <w:ind w:left="291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CD0F024">
      <w:start w:val="1"/>
      <w:numFmt w:val="bullet"/>
      <w:lvlText w:val="▪"/>
      <w:lvlJc w:val="left"/>
      <w:pPr>
        <w:ind w:left="363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5F6A834">
      <w:start w:val="1"/>
      <w:numFmt w:val="bullet"/>
      <w:lvlText w:val="•"/>
      <w:lvlJc w:val="left"/>
      <w:pPr>
        <w:ind w:left="435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EAC4790">
      <w:start w:val="1"/>
      <w:numFmt w:val="bullet"/>
      <w:lvlText w:val="o"/>
      <w:lvlJc w:val="left"/>
      <w:pPr>
        <w:ind w:left="507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B8EAE2E">
      <w:start w:val="1"/>
      <w:numFmt w:val="bullet"/>
      <w:lvlText w:val="▪"/>
      <w:lvlJc w:val="left"/>
      <w:pPr>
        <w:ind w:left="579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292100FD"/>
    <w:multiLevelType w:val="hybridMultilevel"/>
    <w:tmpl w:val="44DE7400"/>
    <w:lvl w:ilvl="0" w:tplc="AA4A78F4">
      <w:start w:val="1"/>
      <w:numFmt w:val="bullet"/>
      <w:lvlText w:val="–"/>
      <w:lvlJc w:val="left"/>
      <w:pPr>
        <w:ind w:left="25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2803278">
      <w:start w:val="1"/>
      <w:numFmt w:val="bullet"/>
      <w:lvlText w:val="o"/>
      <w:lvlJc w:val="left"/>
      <w:pPr>
        <w:ind w:left="321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49ED92E">
      <w:start w:val="1"/>
      <w:numFmt w:val="bullet"/>
      <w:lvlText w:val="▪"/>
      <w:lvlJc w:val="left"/>
      <w:pPr>
        <w:ind w:left="393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4589DD6">
      <w:start w:val="1"/>
      <w:numFmt w:val="bullet"/>
      <w:lvlText w:val="•"/>
      <w:lvlJc w:val="left"/>
      <w:pPr>
        <w:ind w:left="465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13AABBA">
      <w:start w:val="1"/>
      <w:numFmt w:val="bullet"/>
      <w:lvlText w:val="o"/>
      <w:lvlJc w:val="left"/>
      <w:pPr>
        <w:ind w:left="537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A00BBFE">
      <w:start w:val="1"/>
      <w:numFmt w:val="bullet"/>
      <w:lvlText w:val="▪"/>
      <w:lvlJc w:val="left"/>
      <w:pPr>
        <w:ind w:left="609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57A84D8">
      <w:start w:val="1"/>
      <w:numFmt w:val="bullet"/>
      <w:lvlText w:val="•"/>
      <w:lvlJc w:val="left"/>
      <w:pPr>
        <w:ind w:left="681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AD48026">
      <w:start w:val="1"/>
      <w:numFmt w:val="bullet"/>
      <w:lvlText w:val="o"/>
      <w:lvlJc w:val="left"/>
      <w:pPr>
        <w:ind w:left="753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090FA7C">
      <w:start w:val="1"/>
      <w:numFmt w:val="bullet"/>
      <w:lvlText w:val="▪"/>
      <w:lvlJc w:val="left"/>
      <w:pPr>
        <w:ind w:left="825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304452FB"/>
    <w:multiLevelType w:val="hybridMultilevel"/>
    <w:tmpl w:val="37F41CC4"/>
    <w:lvl w:ilvl="0" w:tplc="DE88BAD8">
      <w:start w:val="1"/>
      <w:numFmt w:val="bullet"/>
      <w:lvlText w:val="–"/>
      <w:lvlJc w:val="left"/>
      <w:pPr>
        <w:ind w:left="25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A8099DC">
      <w:start w:val="1"/>
      <w:numFmt w:val="bullet"/>
      <w:lvlText w:val="o"/>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3E643A0">
      <w:start w:val="1"/>
      <w:numFmt w:val="bullet"/>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7DC6228">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572CF2E">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BBEE042">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EBCD342">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A4087B0">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F125BD4">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49AA3A81"/>
    <w:multiLevelType w:val="hybridMultilevel"/>
    <w:tmpl w:val="689A5FEA"/>
    <w:lvl w:ilvl="0" w:tplc="203ABB5A">
      <w:start w:val="1"/>
      <w:numFmt w:val="bullet"/>
      <w:lvlText w:val="–"/>
      <w:lvlJc w:val="left"/>
      <w:pPr>
        <w:ind w:left="281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E8C9330">
      <w:start w:val="1"/>
      <w:numFmt w:val="bullet"/>
      <w:lvlText w:val="o"/>
      <w:lvlJc w:val="left"/>
      <w:pPr>
        <w:ind w:left="325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B56DEF4">
      <w:start w:val="1"/>
      <w:numFmt w:val="bullet"/>
      <w:lvlText w:val="▪"/>
      <w:lvlJc w:val="left"/>
      <w:pPr>
        <w:ind w:left="397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5D84C2A">
      <w:start w:val="1"/>
      <w:numFmt w:val="bullet"/>
      <w:lvlText w:val="•"/>
      <w:lvlJc w:val="left"/>
      <w:pPr>
        <w:ind w:left="469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B3ECAFA">
      <w:start w:val="1"/>
      <w:numFmt w:val="bullet"/>
      <w:lvlText w:val="o"/>
      <w:lvlJc w:val="left"/>
      <w:pPr>
        <w:ind w:left="541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894923E">
      <w:start w:val="1"/>
      <w:numFmt w:val="bullet"/>
      <w:lvlText w:val="▪"/>
      <w:lvlJc w:val="left"/>
      <w:pPr>
        <w:ind w:left="613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A382CB2">
      <w:start w:val="1"/>
      <w:numFmt w:val="bullet"/>
      <w:lvlText w:val="•"/>
      <w:lvlJc w:val="left"/>
      <w:pPr>
        <w:ind w:left="685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C0C10B2">
      <w:start w:val="1"/>
      <w:numFmt w:val="bullet"/>
      <w:lvlText w:val="o"/>
      <w:lvlJc w:val="left"/>
      <w:pPr>
        <w:ind w:left="757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ECE672E">
      <w:start w:val="1"/>
      <w:numFmt w:val="bullet"/>
      <w:lvlText w:val="▪"/>
      <w:lvlJc w:val="left"/>
      <w:pPr>
        <w:ind w:left="829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49B32066"/>
    <w:multiLevelType w:val="hybridMultilevel"/>
    <w:tmpl w:val="272AC2E6"/>
    <w:lvl w:ilvl="0" w:tplc="84A8AF4A">
      <w:start w:val="1"/>
      <w:numFmt w:val="bullet"/>
      <w:lvlText w:val="–"/>
      <w:lvlJc w:val="left"/>
      <w:pPr>
        <w:ind w:left="25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D248DB2">
      <w:start w:val="1"/>
      <w:numFmt w:val="bullet"/>
      <w:lvlText w:val="o"/>
      <w:lvlJc w:val="left"/>
      <w:pPr>
        <w:ind w:left="324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A6C110C">
      <w:start w:val="1"/>
      <w:numFmt w:val="bullet"/>
      <w:lvlText w:val="▪"/>
      <w:lvlJc w:val="left"/>
      <w:pPr>
        <w:ind w:left="39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DB010A2">
      <w:start w:val="1"/>
      <w:numFmt w:val="bullet"/>
      <w:lvlText w:val="•"/>
      <w:lvlJc w:val="left"/>
      <w:pPr>
        <w:ind w:left="46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F5A84B8">
      <w:start w:val="1"/>
      <w:numFmt w:val="bullet"/>
      <w:lvlText w:val="o"/>
      <w:lvlJc w:val="left"/>
      <w:pPr>
        <w:ind w:left="54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5EC5AE2">
      <w:start w:val="1"/>
      <w:numFmt w:val="bullet"/>
      <w:lvlText w:val="▪"/>
      <w:lvlJc w:val="left"/>
      <w:pPr>
        <w:ind w:left="61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AE02D3E">
      <w:start w:val="1"/>
      <w:numFmt w:val="bullet"/>
      <w:lvlText w:val="•"/>
      <w:lvlJc w:val="left"/>
      <w:pPr>
        <w:ind w:left="684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05EF08C">
      <w:start w:val="1"/>
      <w:numFmt w:val="bullet"/>
      <w:lvlText w:val="o"/>
      <w:lvlJc w:val="left"/>
      <w:pPr>
        <w:ind w:left="75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734F930">
      <w:start w:val="1"/>
      <w:numFmt w:val="bullet"/>
      <w:lvlText w:val="▪"/>
      <w:lvlJc w:val="left"/>
      <w:pPr>
        <w:ind w:left="82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56A41385"/>
    <w:multiLevelType w:val="hybridMultilevel"/>
    <w:tmpl w:val="35B26C0C"/>
    <w:lvl w:ilvl="0" w:tplc="714E1E6E">
      <w:start w:val="1"/>
      <w:numFmt w:val="bullet"/>
      <w:lvlText w:val="•"/>
      <w:lvlJc w:val="left"/>
      <w:pPr>
        <w:ind w:left="29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DE4723A">
      <w:start w:val="1"/>
      <w:numFmt w:val="bullet"/>
      <w:lvlText w:val="o"/>
      <w:lvlJc w:val="left"/>
      <w:pPr>
        <w:ind w:left="147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A7013C4">
      <w:start w:val="1"/>
      <w:numFmt w:val="bullet"/>
      <w:lvlText w:val="▪"/>
      <w:lvlJc w:val="left"/>
      <w:pPr>
        <w:ind w:left="219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4582D16">
      <w:start w:val="1"/>
      <w:numFmt w:val="bullet"/>
      <w:lvlText w:val="•"/>
      <w:lvlJc w:val="left"/>
      <w:pPr>
        <w:ind w:left="291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07EF324">
      <w:start w:val="1"/>
      <w:numFmt w:val="bullet"/>
      <w:lvlText w:val="o"/>
      <w:lvlJc w:val="left"/>
      <w:pPr>
        <w:ind w:left="363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CC0A036">
      <w:start w:val="1"/>
      <w:numFmt w:val="bullet"/>
      <w:lvlText w:val="▪"/>
      <w:lvlJc w:val="left"/>
      <w:pPr>
        <w:ind w:left="435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072C1EA">
      <w:start w:val="1"/>
      <w:numFmt w:val="bullet"/>
      <w:lvlText w:val="•"/>
      <w:lvlJc w:val="left"/>
      <w:pPr>
        <w:ind w:left="507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9A83C70">
      <w:start w:val="1"/>
      <w:numFmt w:val="bullet"/>
      <w:lvlText w:val="o"/>
      <w:lvlJc w:val="left"/>
      <w:pPr>
        <w:ind w:left="579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C32247C">
      <w:start w:val="1"/>
      <w:numFmt w:val="bullet"/>
      <w:lvlText w:val="▪"/>
      <w:lvlJc w:val="left"/>
      <w:pPr>
        <w:ind w:left="651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66094076"/>
    <w:multiLevelType w:val="hybridMultilevel"/>
    <w:tmpl w:val="7BB40638"/>
    <w:lvl w:ilvl="0" w:tplc="D0FE184E">
      <w:start w:val="1"/>
      <w:numFmt w:val="bullet"/>
      <w:lvlText w:val="–"/>
      <w:lvlJc w:val="left"/>
      <w:pPr>
        <w:ind w:left="22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93C1844">
      <w:start w:val="1"/>
      <w:numFmt w:val="bullet"/>
      <w:lvlText w:val="o"/>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F22D3A2">
      <w:start w:val="1"/>
      <w:numFmt w:val="bullet"/>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E1A2F90">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4DEFE1E">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06851E0">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80CADE8">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32CB068">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8FACC1A">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76C37AE2"/>
    <w:multiLevelType w:val="multilevel"/>
    <w:tmpl w:val="EA9C0D3C"/>
    <w:lvl w:ilvl="0">
      <w:start w:val="1"/>
      <w:numFmt w:val="decimal"/>
      <w:pStyle w:val="Kop1"/>
      <w:lvlText w:val="%1"/>
      <w:lvlJc w:val="left"/>
      <w:pPr>
        <w:ind w:left="5387"/>
      </w:pPr>
      <w:rPr>
        <w:rFonts w:ascii="Calibri" w:eastAsia="Calibri" w:hAnsi="Calibri" w:cs="Calibri"/>
        <w:b/>
        <w:bCs/>
        <w:i w:val="0"/>
        <w:strike w:val="0"/>
        <w:dstrike w:val="0"/>
        <w:color w:val="000000"/>
        <w:sz w:val="36"/>
        <w:szCs w:val="36"/>
        <w:u w:val="none" w:color="000000"/>
        <w:bdr w:val="none" w:sz="0" w:space="0" w:color="auto"/>
        <w:shd w:val="clear" w:color="auto" w:fill="auto"/>
        <w:vertAlign w:val="baseline"/>
      </w:rPr>
    </w:lvl>
    <w:lvl w:ilvl="1">
      <w:start w:val="1"/>
      <w:numFmt w:val="decimal"/>
      <w:pStyle w:val="Kop2"/>
      <w:lvlText w:val="%1.%2"/>
      <w:lvlJc w:val="left"/>
      <w:pPr>
        <w:ind w:left="5387"/>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7558"/>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8278"/>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8998"/>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9718"/>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10438"/>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11158"/>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11878"/>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782E420F"/>
    <w:multiLevelType w:val="hybridMultilevel"/>
    <w:tmpl w:val="D5EE99D0"/>
    <w:lvl w:ilvl="0" w:tplc="3DE6ED1E">
      <w:start w:val="1"/>
      <w:numFmt w:val="bullet"/>
      <w:lvlText w:val="–"/>
      <w:lvlJc w:val="left"/>
      <w:pPr>
        <w:ind w:left="25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FB6813A">
      <w:start w:val="1"/>
      <w:numFmt w:val="bullet"/>
      <w:lvlText w:val="o"/>
      <w:lvlJc w:val="left"/>
      <w:pPr>
        <w:ind w:left="17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CA608CC">
      <w:start w:val="1"/>
      <w:numFmt w:val="bullet"/>
      <w:lvlText w:val="▪"/>
      <w:lvlJc w:val="left"/>
      <w:pPr>
        <w:ind w:left="246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A308A6C">
      <w:start w:val="1"/>
      <w:numFmt w:val="bullet"/>
      <w:lvlText w:val="•"/>
      <w:lvlJc w:val="left"/>
      <w:pPr>
        <w:ind w:left="318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80E47F8">
      <w:start w:val="1"/>
      <w:numFmt w:val="bullet"/>
      <w:lvlText w:val="o"/>
      <w:lvlJc w:val="left"/>
      <w:pPr>
        <w:ind w:left="390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D16B0A8">
      <w:start w:val="1"/>
      <w:numFmt w:val="bullet"/>
      <w:lvlText w:val="▪"/>
      <w:lvlJc w:val="left"/>
      <w:pPr>
        <w:ind w:left="462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60610BA">
      <w:start w:val="1"/>
      <w:numFmt w:val="bullet"/>
      <w:lvlText w:val="•"/>
      <w:lvlJc w:val="left"/>
      <w:pPr>
        <w:ind w:left="53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A3A90E2">
      <w:start w:val="1"/>
      <w:numFmt w:val="bullet"/>
      <w:lvlText w:val="o"/>
      <w:lvlJc w:val="left"/>
      <w:pPr>
        <w:ind w:left="606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E4C2F8C">
      <w:start w:val="1"/>
      <w:numFmt w:val="bullet"/>
      <w:lvlText w:val="▪"/>
      <w:lvlJc w:val="left"/>
      <w:pPr>
        <w:ind w:left="678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7B437E2F"/>
    <w:multiLevelType w:val="hybridMultilevel"/>
    <w:tmpl w:val="65E45EDE"/>
    <w:lvl w:ilvl="0" w:tplc="F4282FAE">
      <w:start w:val="1"/>
      <w:numFmt w:val="bullet"/>
      <w:lvlText w:val="–"/>
      <w:lvlJc w:val="left"/>
      <w:pPr>
        <w:ind w:left="22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6C845B2">
      <w:start w:val="1"/>
      <w:numFmt w:val="bullet"/>
      <w:lvlText w:val="o"/>
      <w:lvlJc w:val="left"/>
      <w:pPr>
        <w:ind w:left="229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FD68778">
      <w:start w:val="1"/>
      <w:numFmt w:val="bullet"/>
      <w:lvlText w:val="▪"/>
      <w:lvlJc w:val="left"/>
      <w:pPr>
        <w:ind w:left="301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0BEFD3C">
      <w:start w:val="1"/>
      <w:numFmt w:val="bullet"/>
      <w:lvlText w:val="•"/>
      <w:lvlJc w:val="left"/>
      <w:pPr>
        <w:ind w:left="373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17E5F26">
      <w:start w:val="1"/>
      <w:numFmt w:val="bullet"/>
      <w:lvlText w:val="o"/>
      <w:lvlJc w:val="left"/>
      <w:pPr>
        <w:ind w:left="445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8CAF70C">
      <w:start w:val="1"/>
      <w:numFmt w:val="bullet"/>
      <w:lvlText w:val="▪"/>
      <w:lvlJc w:val="left"/>
      <w:pPr>
        <w:ind w:left="517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C6CF442">
      <w:start w:val="1"/>
      <w:numFmt w:val="bullet"/>
      <w:lvlText w:val="•"/>
      <w:lvlJc w:val="left"/>
      <w:pPr>
        <w:ind w:left="589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AB886FE">
      <w:start w:val="1"/>
      <w:numFmt w:val="bullet"/>
      <w:lvlText w:val="o"/>
      <w:lvlJc w:val="left"/>
      <w:pPr>
        <w:ind w:left="661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E8826C2">
      <w:start w:val="1"/>
      <w:numFmt w:val="bullet"/>
      <w:lvlText w:val="▪"/>
      <w:lvlJc w:val="left"/>
      <w:pPr>
        <w:ind w:left="733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4"/>
  </w:num>
  <w:num w:numId="2">
    <w:abstractNumId w:val="9"/>
  </w:num>
  <w:num w:numId="3">
    <w:abstractNumId w:val="5"/>
  </w:num>
  <w:num w:numId="4">
    <w:abstractNumId w:val="2"/>
  </w:num>
  <w:num w:numId="5">
    <w:abstractNumId w:val="10"/>
  </w:num>
  <w:num w:numId="6">
    <w:abstractNumId w:val="3"/>
  </w:num>
  <w:num w:numId="7">
    <w:abstractNumId w:val="1"/>
  </w:num>
  <w:num w:numId="8">
    <w:abstractNumId w:val="6"/>
  </w:num>
  <w:num w:numId="9">
    <w:abstractNumId w:val="0"/>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126"/>
    <w:rsid w:val="00221AD1"/>
    <w:rsid w:val="00933126"/>
    <w:rsid w:val="00F915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1945]"/>
    </o:shapedefaults>
    <o:shapelayout v:ext="edit">
      <o:idmap v:ext="edit" data="1"/>
    </o:shapelayout>
  </w:shapeDefaults>
  <w:decimalSymbol w:val=","/>
  <w:listSeparator w:val=";"/>
  <w15:chartTrackingRefBased/>
  <w15:docId w15:val="{408CE28E-6174-4B36-87D1-99D7582EF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3126"/>
    <w:pPr>
      <w:spacing w:after="20" w:line="271" w:lineRule="auto"/>
      <w:ind w:left="10" w:right="2782" w:hanging="10"/>
      <w:jc w:val="both"/>
    </w:pPr>
    <w:rPr>
      <w:rFonts w:ascii="Calibri" w:eastAsia="Calibri" w:hAnsi="Calibri" w:cs="Calibri"/>
      <w:color w:val="000000"/>
      <w:sz w:val="18"/>
      <w:lang w:eastAsia="nl-NL"/>
    </w:rPr>
  </w:style>
  <w:style w:type="paragraph" w:styleId="Kop1">
    <w:name w:val="heading 1"/>
    <w:next w:val="Standaard"/>
    <w:link w:val="Kop1Char"/>
    <w:uiPriority w:val="9"/>
    <w:unhideWhenUsed/>
    <w:qFormat/>
    <w:rsid w:val="00933126"/>
    <w:pPr>
      <w:keepNext/>
      <w:keepLines/>
      <w:numPr>
        <w:numId w:val="11"/>
      </w:numPr>
      <w:spacing w:after="794" w:line="270" w:lineRule="auto"/>
      <w:ind w:left="2153" w:hanging="10"/>
      <w:outlineLvl w:val="0"/>
    </w:pPr>
    <w:rPr>
      <w:rFonts w:ascii="Calibri" w:eastAsia="Calibri" w:hAnsi="Calibri" w:cs="Calibri"/>
      <w:b/>
      <w:color w:val="000000"/>
      <w:sz w:val="36"/>
      <w:lang w:eastAsia="nl-NL"/>
    </w:rPr>
  </w:style>
  <w:style w:type="paragraph" w:styleId="Kop2">
    <w:name w:val="heading 2"/>
    <w:next w:val="Standaard"/>
    <w:link w:val="Kop2Char"/>
    <w:uiPriority w:val="9"/>
    <w:unhideWhenUsed/>
    <w:qFormat/>
    <w:rsid w:val="00933126"/>
    <w:pPr>
      <w:keepNext/>
      <w:keepLines/>
      <w:numPr>
        <w:ilvl w:val="1"/>
        <w:numId w:val="11"/>
      </w:numPr>
      <w:spacing w:after="143"/>
      <w:ind w:left="2427" w:hanging="10"/>
      <w:outlineLvl w:val="1"/>
    </w:pPr>
    <w:rPr>
      <w:rFonts w:ascii="Calibri" w:eastAsia="Calibri" w:hAnsi="Calibri" w:cs="Calibri"/>
      <w:b/>
      <w:color w:val="000000"/>
      <w:sz w:val="28"/>
      <w:lang w:eastAsia="nl-NL"/>
    </w:rPr>
  </w:style>
  <w:style w:type="paragraph" w:styleId="Kop3">
    <w:name w:val="heading 3"/>
    <w:next w:val="Standaard"/>
    <w:link w:val="Kop3Char"/>
    <w:uiPriority w:val="9"/>
    <w:unhideWhenUsed/>
    <w:qFormat/>
    <w:rsid w:val="00933126"/>
    <w:pPr>
      <w:keepNext/>
      <w:keepLines/>
      <w:spacing w:after="143"/>
      <w:ind w:left="2427" w:hanging="10"/>
      <w:outlineLvl w:val="2"/>
    </w:pPr>
    <w:rPr>
      <w:rFonts w:ascii="Calibri" w:eastAsia="Calibri" w:hAnsi="Calibri" w:cs="Calibri"/>
      <w:b/>
      <w:color w:val="000000"/>
      <w:sz w:val="28"/>
      <w:lang w:eastAsia="nl-NL"/>
    </w:rPr>
  </w:style>
  <w:style w:type="paragraph" w:styleId="Kop4">
    <w:name w:val="heading 4"/>
    <w:next w:val="Standaard"/>
    <w:link w:val="Kop4Char"/>
    <w:uiPriority w:val="9"/>
    <w:unhideWhenUsed/>
    <w:qFormat/>
    <w:rsid w:val="00933126"/>
    <w:pPr>
      <w:keepNext/>
      <w:keepLines/>
      <w:spacing w:after="236"/>
      <w:ind w:left="2153" w:hanging="10"/>
      <w:outlineLvl w:val="3"/>
    </w:pPr>
    <w:rPr>
      <w:rFonts w:ascii="Calibri" w:eastAsia="Calibri" w:hAnsi="Calibri" w:cs="Calibri"/>
      <w:b/>
      <w:color w:val="000000"/>
      <w:sz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33126"/>
    <w:rPr>
      <w:rFonts w:ascii="Calibri" w:eastAsia="Calibri" w:hAnsi="Calibri" w:cs="Calibri"/>
      <w:b/>
      <w:color w:val="000000"/>
      <w:sz w:val="36"/>
      <w:lang w:eastAsia="nl-NL"/>
    </w:rPr>
  </w:style>
  <w:style w:type="character" w:customStyle="1" w:styleId="Kop2Char">
    <w:name w:val="Kop 2 Char"/>
    <w:basedOn w:val="Standaardalinea-lettertype"/>
    <w:link w:val="Kop2"/>
    <w:uiPriority w:val="9"/>
    <w:rsid w:val="00933126"/>
    <w:rPr>
      <w:rFonts w:ascii="Calibri" w:eastAsia="Calibri" w:hAnsi="Calibri" w:cs="Calibri"/>
      <w:b/>
      <w:color w:val="000000"/>
      <w:sz w:val="28"/>
      <w:lang w:eastAsia="nl-NL"/>
    </w:rPr>
  </w:style>
  <w:style w:type="character" w:customStyle="1" w:styleId="Kop3Char">
    <w:name w:val="Kop 3 Char"/>
    <w:basedOn w:val="Standaardalinea-lettertype"/>
    <w:link w:val="Kop3"/>
    <w:uiPriority w:val="9"/>
    <w:rsid w:val="00933126"/>
    <w:rPr>
      <w:rFonts w:ascii="Calibri" w:eastAsia="Calibri" w:hAnsi="Calibri" w:cs="Calibri"/>
      <w:b/>
      <w:color w:val="000000"/>
      <w:sz w:val="28"/>
      <w:lang w:eastAsia="nl-NL"/>
    </w:rPr>
  </w:style>
  <w:style w:type="character" w:customStyle="1" w:styleId="Kop4Char">
    <w:name w:val="Kop 4 Char"/>
    <w:basedOn w:val="Standaardalinea-lettertype"/>
    <w:link w:val="Kop4"/>
    <w:uiPriority w:val="9"/>
    <w:rsid w:val="00933126"/>
    <w:rPr>
      <w:rFonts w:ascii="Calibri" w:eastAsia="Calibri" w:hAnsi="Calibri" w:cs="Calibri"/>
      <w:b/>
      <w:color w:val="000000"/>
      <w:sz w:val="20"/>
      <w:lang w:eastAsia="nl-NL"/>
    </w:rPr>
  </w:style>
  <w:style w:type="table" w:customStyle="1" w:styleId="TableGrid">
    <w:name w:val="TableGrid"/>
    <w:rsid w:val="00933126"/>
    <w:pPr>
      <w:spacing w:after="0" w:line="240" w:lineRule="auto"/>
    </w:pPr>
    <w:rPr>
      <w:rFonts w:eastAsiaTheme="minorEastAsia"/>
      <w:lang w:eastAsia="nl-N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oter" Target="footer1.xml"/><Relationship Id="rId5" Type="http://schemas.openxmlformats.org/officeDocument/2006/relationships/image" Target="media/image1.png"/><Relationship Id="rId15" Type="http://schemas.openxmlformats.org/officeDocument/2006/relationships/image" Target="media/image5.jpg"/><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2518</Words>
  <Characters>13849</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Regien ten Napel</dc:creator>
  <cp:keywords/>
  <dc:description/>
  <cp:lastModifiedBy>Regien ten Napel</cp:lastModifiedBy>
  <cp:revision>2</cp:revision>
  <dcterms:created xsi:type="dcterms:W3CDTF">2016-07-13T09:52:00Z</dcterms:created>
  <dcterms:modified xsi:type="dcterms:W3CDTF">2016-07-13T09:55:00Z</dcterms:modified>
</cp:coreProperties>
</file>